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D16C3" w14:textId="4E00C42C" w:rsidR="004E5CB7" w:rsidRPr="00207615" w:rsidRDefault="004E5CB7" w:rsidP="004E5CB7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0E15DB">
        <w:rPr>
          <w:rFonts w:cs="Arial"/>
          <w:sz w:val="24"/>
          <w:szCs w:val="24"/>
        </w:rPr>
        <w:t>09135</w:t>
      </w:r>
    </w:p>
    <w:p w14:paraId="6A3EE990" w14:textId="6BAD6BD0" w:rsidR="004E5CB7" w:rsidRPr="00C51EC1" w:rsidRDefault="000E4875" w:rsidP="004E5CB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4E5CB7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9D9209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E0E6C">
        <w:rPr>
          <w:rFonts w:ascii="Arial" w:hAnsi="Arial"/>
          <w:sz w:val="24"/>
          <w:lang w:val="en-US"/>
        </w:rPr>
        <w:t>8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F71654">
        <w:rPr>
          <w:rFonts w:ascii="Arial" w:hAnsi="Arial"/>
          <w:sz w:val="24"/>
          <w:lang w:val="en-US"/>
        </w:rPr>
        <w:t>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EBD724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 requirements for</w:t>
      </w:r>
      <w:r w:rsidR="00701157">
        <w:rPr>
          <w:rFonts w:ascii="Arial" w:hAnsi="Arial"/>
          <w:sz w:val="24"/>
          <w:lang w:val="en-US"/>
        </w:rPr>
        <w:t xml:space="preserve"> </w:t>
      </w:r>
      <w:r w:rsidR="00E84AA3">
        <w:rPr>
          <w:rFonts w:ascii="Arial" w:hAnsi="Arial"/>
          <w:sz w:val="24"/>
          <w:lang w:val="en-US"/>
        </w:rPr>
        <w:t>carrier phase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FD7DC5D" w14:textId="14F3BCC3" w:rsidR="00C5545D" w:rsidRPr="00C5545D" w:rsidRDefault="00E52818" w:rsidP="00C5545D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AA00BD">
        <w:rPr>
          <w:b w:val="0"/>
          <w:bCs/>
          <w:sz w:val="22"/>
          <w:szCs w:val="22"/>
          <w:lang w:val="en-US"/>
        </w:rPr>
        <w:t>continu</w:t>
      </w:r>
      <w:r w:rsidRPr="00D1210E">
        <w:rPr>
          <w:b w:val="0"/>
          <w:bCs/>
          <w:sz w:val="22"/>
          <w:szCs w:val="22"/>
          <w:lang w:val="en-US"/>
        </w:rPr>
        <w:t>ed discussing requirements for</w:t>
      </w:r>
      <w:r w:rsidR="00967F0D">
        <w:rPr>
          <w:b w:val="0"/>
          <w:bCs/>
          <w:sz w:val="22"/>
          <w:szCs w:val="22"/>
          <w:lang w:val="en-US"/>
        </w:rPr>
        <w:t xml:space="preserve"> </w:t>
      </w:r>
      <w:r w:rsidR="0043739E">
        <w:rPr>
          <w:b w:val="0"/>
          <w:bCs/>
          <w:sz w:val="22"/>
          <w:szCs w:val="22"/>
          <w:lang w:val="en-US"/>
        </w:rPr>
        <w:t>carrier phase positioning (CPP)</w:t>
      </w:r>
      <w:r w:rsidR="00967F0D"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>in RAN4#106</w:t>
      </w:r>
      <w:r w:rsidR="00967F0D">
        <w:rPr>
          <w:b w:val="0"/>
          <w:bCs/>
          <w:sz w:val="22"/>
          <w:szCs w:val="22"/>
          <w:lang w:val="en-US"/>
        </w:rPr>
        <w:t>bis-e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 w:rsidR="001F6F0D">
        <w:rPr>
          <w:b w:val="0"/>
          <w:bCs/>
          <w:sz w:val="22"/>
          <w:szCs w:val="22"/>
          <w:lang w:val="en-US"/>
        </w:rPr>
        <w:t>New</w:t>
      </w:r>
      <w:r w:rsidRPr="00D1210E">
        <w:rPr>
          <w:b w:val="0"/>
          <w:bCs/>
          <w:sz w:val="22"/>
          <w:szCs w:val="22"/>
        </w:rPr>
        <w:t xml:space="preserve"> agreements </w:t>
      </w:r>
      <w:r w:rsidR="001F6F0D">
        <w:rPr>
          <w:b w:val="0"/>
          <w:bCs/>
          <w:sz w:val="22"/>
          <w:szCs w:val="22"/>
        </w:rPr>
        <w:t>and open issues were captured in a WF [1]</w:t>
      </w:r>
      <w:r w:rsidRPr="00D1210E">
        <w:rPr>
          <w:b w:val="0"/>
          <w:bCs/>
          <w:sz w:val="22"/>
          <w:szCs w:val="22"/>
        </w:rPr>
        <w:t>.</w:t>
      </w:r>
    </w:p>
    <w:p w14:paraId="604067E4" w14:textId="4FC277A4" w:rsidR="00B50446" w:rsidRPr="00C92916" w:rsidRDefault="00E52818" w:rsidP="00C92916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>In this paper we provide</w:t>
      </w:r>
      <w:r w:rsidR="00647107">
        <w:rPr>
          <w:sz w:val="22"/>
          <w:szCs w:val="22"/>
          <w:lang w:val="en-US"/>
        </w:rPr>
        <w:t xml:space="preserve"> our views and </w:t>
      </w:r>
      <w:r w:rsidRPr="00F37598">
        <w:rPr>
          <w:sz w:val="22"/>
          <w:szCs w:val="22"/>
          <w:lang w:val="en-US"/>
        </w:rPr>
        <w:t>proposals</w:t>
      </w:r>
      <w:r w:rsidR="00766213">
        <w:rPr>
          <w:sz w:val="22"/>
          <w:szCs w:val="22"/>
          <w:lang w:val="en-US"/>
        </w:rPr>
        <w:t xml:space="preserve"> on open issues</w:t>
      </w:r>
      <w:r w:rsidR="00647107">
        <w:rPr>
          <w:sz w:val="22"/>
          <w:szCs w:val="22"/>
          <w:lang w:val="en-US"/>
        </w:rPr>
        <w:t xml:space="preserve"> </w:t>
      </w:r>
      <w:r w:rsidR="00D73F09">
        <w:rPr>
          <w:sz w:val="22"/>
          <w:szCs w:val="22"/>
          <w:lang w:val="en-US"/>
        </w:rPr>
        <w:t>based on</w:t>
      </w:r>
      <w:r w:rsidRPr="00F37598">
        <w:rPr>
          <w:sz w:val="22"/>
          <w:szCs w:val="22"/>
          <w:lang w:val="en-US"/>
        </w:rPr>
        <w:t xml:space="preserve"> </w:t>
      </w:r>
      <w:r w:rsidR="00647107">
        <w:rPr>
          <w:sz w:val="22"/>
          <w:szCs w:val="22"/>
          <w:lang w:val="en-US"/>
        </w:rPr>
        <w:t xml:space="preserve">progress in </w:t>
      </w:r>
      <w:r w:rsidR="0043739E">
        <w:rPr>
          <w:sz w:val="22"/>
          <w:szCs w:val="22"/>
          <w:lang w:val="en-US"/>
        </w:rPr>
        <w:t>RAN1</w:t>
      </w:r>
      <w:r w:rsidRPr="00F37598">
        <w:rPr>
          <w:sz w:val="22"/>
          <w:szCs w:val="22"/>
          <w:lang w:val="en-US"/>
        </w:rPr>
        <w:t>.</w:t>
      </w:r>
    </w:p>
    <w:p w14:paraId="0F930702" w14:textId="6E0F1B32" w:rsidR="00E87AC5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2B10BB16" w14:textId="55B4C98B" w:rsidR="00DA3BD9" w:rsidRPr="000F4441" w:rsidRDefault="00DA3BD9" w:rsidP="00DA3BD9">
      <w:pPr>
        <w:spacing w:after="160" w:line="259" w:lineRule="auto"/>
        <w:rPr>
          <w:sz w:val="22"/>
          <w:szCs w:val="22"/>
        </w:rPr>
      </w:pPr>
      <w:r w:rsidRPr="000F4441">
        <w:rPr>
          <w:sz w:val="22"/>
          <w:szCs w:val="22"/>
        </w:rPr>
        <w:t xml:space="preserve">Let us begin the discussion </w:t>
      </w:r>
      <w:r w:rsidR="000B7FF4" w:rsidRPr="000F4441">
        <w:rPr>
          <w:sz w:val="22"/>
          <w:szCs w:val="22"/>
        </w:rPr>
        <w:t xml:space="preserve">by </w:t>
      </w:r>
      <w:r w:rsidR="005866D6" w:rsidRPr="000F4441">
        <w:rPr>
          <w:sz w:val="22"/>
          <w:szCs w:val="22"/>
        </w:rPr>
        <w:t xml:space="preserve">reviewing </w:t>
      </w:r>
      <w:r w:rsidR="000F4441" w:rsidRPr="000F4441">
        <w:rPr>
          <w:sz w:val="22"/>
          <w:szCs w:val="22"/>
        </w:rPr>
        <w:t>agreements regarding the definition of</w:t>
      </w:r>
      <w:r w:rsidR="000B7FF4" w:rsidRPr="000F4441">
        <w:rPr>
          <w:sz w:val="22"/>
          <w:szCs w:val="22"/>
        </w:rPr>
        <w:t xml:space="preserve"> measurements</w:t>
      </w:r>
      <w:r w:rsidR="005866D6" w:rsidRPr="000F4441">
        <w:rPr>
          <w:sz w:val="22"/>
          <w:szCs w:val="22"/>
        </w:rPr>
        <w:t xml:space="preserve"> for CPP.</w:t>
      </w:r>
    </w:p>
    <w:p w14:paraId="54933FBA" w14:textId="76D22C1F" w:rsidR="00CC06FF" w:rsidRDefault="00E12D0C" w:rsidP="00CC06FF">
      <w:pPr>
        <w:rPr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7F3A129" wp14:editId="12974273">
                <wp:extent cx="5991225" cy="1000125"/>
                <wp:effectExtent l="0" t="0" r="28575" b="28575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3242F" w14:textId="2B962E55" w:rsidR="009A02FB" w:rsidRPr="009A02FB" w:rsidRDefault="009A02FB" w:rsidP="00B267A0">
                            <w:pPr>
                              <w:keepNext/>
                              <w:keepLines/>
                              <w:spacing w:after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9A02FB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 w:rsidRPr="009A02FB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9A02FB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 w:rsidRPr="009A02FB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1-</w:t>
                            </w:r>
                            <w:r w:rsidRPr="009A02FB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 xml:space="preserve">1: </w:t>
                            </w:r>
                            <w:r w:rsidRPr="009A02FB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 xml:space="preserve">Measurement types to be defined for DL carrier phase measurement requirements </w:t>
                            </w:r>
                          </w:p>
                          <w:p w14:paraId="24EFD76C" w14:textId="77777777" w:rsidR="009A02FB" w:rsidRPr="009A02FB" w:rsidRDefault="009A02FB" w:rsidP="009A02FB">
                            <w:pPr>
                              <w:spacing w:line="259" w:lineRule="auto"/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</w:pPr>
                            <w:r w:rsidRPr="009A02FB">
                              <w:rPr>
                                <w:rFonts w:eastAsia="DengXian" w:hint="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2028147E" w14:textId="77777777" w:rsidR="009A02FB" w:rsidRPr="009A02FB" w:rsidRDefault="009A02FB" w:rsidP="00F24876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9A02FB">
                              <w:rPr>
                                <w:rFonts w:eastAsia="SimSun"/>
                                <w:lang w:eastAsia="zh-CN"/>
                              </w:rPr>
                              <w:t xml:space="preserve">Wait for more progress and outcomes </w:t>
                            </w:r>
                            <w:r w:rsidRPr="009A02FB">
                              <w:rPr>
                                <w:rFonts w:eastAsia="SimSun" w:hint="eastAsia"/>
                                <w:lang w:eastAsia="zh-CN"/>
                              </w:rPr>
                              <w:t>on</w:t>
                            </w:r>
                            <w:r w:rsidRPr="009A02FB">
                              <w:rPr>
                                <w:rFonts w:eastAsia="SimSun"/>
                                <w:lang w:eastAsia="zh-CN"/>
                              </w:rPr>
                              <w:t xml:space="preserve"> the definition of measurement from RAN1/RAN2</w:t>
                            </w:r>
                            <w:r w:rsidRPr="009A02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to define the measurement period requirements for CPP</w:t>
                            </w:r>
                            <w:r w:rsidRPr="009A02FB">
                              <w:rPr>
                                <w:rFonts w:eastAsia="SimSun"/>
                                <w:lang w:eastAsia="zh-CN"/>
                              </w:rPr>
                              <w:t>.</w:t>
                            </w:r>
                          </w:p>
                          <w:p w14:paraId="7213A5F2" w14:textId="77777777" w:rsidR="00E12D0C" w:rsidRDefault="00E12D0C" w:rsidP="00E12D0C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7F3A12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width:471.7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">
                <v:textbox>
                  <w:txbxContent>
                    <w:p w14:paraId="00E3242F" w14:textId="2B962E55" w:rsidR="009A02FB" w:rsidRPr="009A02FB" w:rsidRDefault="009A02FB" w:rsidP="00B267A0">
                      <w:pPr>
                        <w:keepNext/>
                        <w:keepLines/>
                        <w:spacing w:after="120" w:line="259" w:lineRule="auto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</w:pPr>
                      <w:r w:rsidRPr="009A02FB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 w:rsidRPr="009A02FB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9A02FB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>-</w:t>
                      </w:r>
                      <w:r w:rsidRPr="009A02FB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1-</w:t>
                      </w:r>
                      <w:r w:rsidRPr="009A02FB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 xml:space="preserve">1: </w:t>
                      </w:r>
                      <w:r w:rsidRPr="009A02FB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 xml:space="preserve">Measurement types to be defined for DL carrier phase measurement requirements </w:t>
                      </w:r>
                    </w:p>
                    <w:p w14:paraId="24EFD76C" w14:textId="77777777" w:rsidR="009A02FB" w:rsidRPr="009A02FB" w:rsidRDefault="009A02FB" w:rsidP="009A02FB">
                      <w:pPr>
                        <w:spacing w:line="259" w:lineRule="auto"/>
                        <w:rPr>
                          <w:rFonts w:eastAsia="DengXian"/>
                          <w:i/>
                          <w:lang w:val="en-US" w:eastAsia="zh-CN"/>
                        </w:rPr>
                      </w:pPr>
                      <w:r w:rsidRPr="009A02FB">
                        <w:rPr>
                          <w:rFonts w:eastAsia="DengXian" w:hint="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2028147E" w14:textId="77777777" w:rsidR="009A02FB" w:rsidRPr="009A02FB" w:rsidRDefault="009A02FB" w:rsidP="00F24876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936"/>
                        <w:rPr>
                          <w:rFonts w:eastAsia="SimSun"/>
                          <w:lang w:eastAsia="zh-CN"/>
                        </w:rPr>
                      </w:pPr>
                      <w:r w:rsidRPr="009A02FB">
                        <w:rPr>
                          <w:rFonts w:eastAsia="SimSun"/>
                          <w:lang w:eastAsia="zh-CN"/>
                        </w:rPr>
                        <w:t xml:space="preserve">Wait for more progress and outcomes </w:t>
                      </w:r>
                      <w:r w:rsidRPr="009A02FB">
                        <w:rPr>
                          <w:rFonts w:eastAsia="SimSun" w:hint="eastAsia"/>
                          <w:lang w:eastAsia="zh-CN"/>
                        </w:rPr>
                        <w:t>on</w:t>
                      </w:r>
                      <w:r w:rsidRPr="009A02FB">
                        <w:rPr>
                          <w:rFonts w:eastAsia="SimSun"/>
                          <w:lang w:eastAsia="zh-CN"/>
                        </w:rPr>
                        <w:t xml:space="preserve"> the definition of measurement from RAN1/RAN2</w:t>
                      </w:r>
                      <w:r w:rsidRPr="009A02FB">
                        <w:rPr>
                          <w:rFonts w:eastAsia="SimSun" w:hint="eastAsia"/>
                          <w:lang w:eastAsia="zh-CN"/>
                        </w:rPr>
                        <w:t xml:space="preserve"> to define the measurement period requirements for CPP</w:t>
                      </w:r>
                      <w:r w:rsidRPr="009A02FB">
                        <w:rPr>
                          <w:rFonts w:eastAsia="SimSun"/>
                          <w:lang w:eastAsia="zh-CN"/>
                        </w:rPr>
                        <w:t>.</w:t>
                      </w:r>
                    </w:p>
                    <w:p w14:paraId="7213A5F2" w14:textId="77777777" w:rsidR="00E12D0C" w:rsidRDefault="00E12D0C" w:rsidP="00E12D0C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8E98F66" w14:textId="5EE7B33F" w:rsidR="00574A78" w:rsidRPr="004E22AE" w:rsidRDefault="00574A78" w:rsidP="00CC06FF">
      <w:pPr>
        <w:rPr>
          <w:sz w:val="22"/>
          <w:szCs w:val="22"/>
          <w:lang w:val="en-US" w:eastAsia="zh-CN"/>
        </w:rPr>
      </w:pPr>
      <w:r w:rsidRPr="004E22AE">
        <w:rPr>
          <w:sz w:val="22"/>
          <w:szCs w:val="22"/>
          <w:lang w:val="en-US" w:eastAsia="zh-CN"/>
        </w:rPr>
        <w:t>According to agreement in RAN1#112bis-e, RAN</w:t>
      </w:r>
      <w:r w:rsidR="003035CD" w:rsidRPr="004E22AE">
        <w:rPr>
          <w:sz w:val="22"/>
          <w:szCs w:val="22"/>
          <w:lang w:val="en-US" w:eastAsia="zh-CN"/>
        </w:rPr>
        <w:t xml:space="preserve">1 will </w:t>
      </w:r>
      <w:r w:rsidR="00A47646" w:rsidRPr="004E22AE">
        <w:rPr>
          <w:sz w:val="22"/>
          <w:szCs w:val="22"/>
          <w:lang w:val="en-US" w:eastAsia="zh-CN"/>
        </w:rPr>
        <w:t xml:space="preserve">define </w:t>
      </w:r>
      <w:r w:rsidR="003C13D2" w:rsidRPr="004E22AE">
        <w:rPr>
          <w:sz w:val="22"/>
          <w:szCs w:val="22"/>
          <w:lang w:val="en-US" w:eastAsia="zh-CN"/>
        </w:rPr>
        <w:t xml:space="preserve">two types of </w:t>
      </w:r>
      <w:r w:rsidR="00B57F5A" w:rsidRPr="004E22AE">
        <w:rPr>
          <w:sz w:val="22"/>
          <w:szCs w:val="22"/>
          <w:lang w:val="en-US" w:eastAsia="zh-CN"/>
        </w:rPr>
        <w:t xml:space="preserve">carrier phase </w:t>
      </w:r>
      <w:r w:rsidR="003C13D2" w:rsidRPr="004E22AE">
        <w:rPr>
          <w:sz w:val="22"/>
          <w:szCs w:val="22"/>
          <w:lang w:val="en-US" w:eastAsia="zh-CN"/>
        </w:rPr>
        <w:t>measurements</w:t>
      </w:r>
      <w:r w:rsidR="00B57F5A" w:rsidRPr="004E22AE">
        <w:rPr>
          <w:sz w:val="22"/>
          <w:szCs w:val="22"/>
          <w:lang w:val="en-US" w:eastAsia="zh-CN"/>
        </w:rPr>
        <w:t xml:space="preserve"> [2]. </w:t>
      </w:r>
      <w:r w:rsidR="00A51A2B" w:rsidRPr="004E22AE">
        <w:rPr>
          <w:sz w:val="22"/>
          <w:szCs w:val="22"/>
          <w:lang w:val="en-US" w:eastAsia="zh-CN"/>
        </w:rPr>
        <w:t>DL RSCP is a measurement of a</w:t>
      </w:r>
      <w:r w:rsidR="002901BF" w:rsidRPr="004E22AE">
        <w:rPr>
          <w:sz w:val="22"/>
          <w:szCs w:val="22"/>
          <w:lang w:val="en-US" w:eastAsia="zh-CN"/>
        </w:rPr>
        <w:t xml:space="preserve">bsolute carrier phase, while DL RSCPD is a differential phase measurement. </w:t>
      </w:r>
      <w:r w:rsidR="00C7390E">
        <w:rPr>
          <w:sz w:val="22"/>
          <w:szCs w:val="22"/>
          <w:lang w:val="en-US" w:eastAsia="zh-CN"/>
        </w:rPr>
        <w:t>Thus far, CPP</w:t>
      </w:r>
      <w:r w:rsidR="002901BF" w:rsidRPr="004E22AE">
        <w:rPr>
          <w:sz w:val="22"/>
          <w:szCs w:val="22"/>
          <w:lang w:val="en-US" w:eastAsia="zh-CN"/>
        </w:rPr>
        <w:t xml:space="preserve"> measur</w:t>
      </w:r>
      <w:r w:rsidR="00C7390E">
        <w:rPr>
          <w:sz w:val="22"/>
          <w:szCs w:val="22"/>
          <w:lang w:val="en-US" w:eastAsia="zh-CN"/>
        </w:rPr>
        <w:t>e</w:t>
      </w:r>
      <w:r w:rsidR="002901BF" w:rsidRPr="004E22AE">
        <w:rPr>
          <w:sz w:val="22"/>
          <w:szCs w:val="22"/>
          <w:lang w:val="en-US" w:eastAsia="zh-CN"/>
        </w:rPr>
        <w:t>ment</w:t>
      </w:r>
      <w:r w:rsidR="00ED2468">
        <w:rPr>
          <w:sz w:val="22"/>
          <w:szCs w:val="22"/>
          <w:lang w:val="en-US" w:eastAsia="zh-CN"/>
        </w:rPr>
        <w:t>s can be reported as secondary/supplementary positioning measurements</w:t>
      </w:r>
      <w:r w:rsidR="00DF2D83">
        <w:rPr>
          <w:sz w:val="22"/>
          <w:szCs w:val="22"/>
          <w:lang w:val="en-US" w:eastAsia="zh-CN"/>
        </w:rPr>
        <w:t xml:space="preserve">. </w:t>
      </w:r>
      <w:r w:rsidR="008900FA">
        <w:rPr>
          <w:sz w:val="22"/>
          <w:szCs w:val="22"/>
          <w:lang w:val="en-US" w:eastAsia="zh-CN"/>
        </w:rPr>
        <w:t xml:space="preserve">DL RSCP can be reported with UE Rx-Tx </w:t>
      </w:r>
      <w:r w:rsidR="009A2A2D">
        <w:rPr>
          <w:sz w:val="22"/>
          <w:szCs w:val="22"/>
          <w:lang w:val="en-US" w:eastAsia="zh-CN"/>
        </w:rPr>
        <w:t xml:space="preserve">for multi-RTT positioning, and DL RSCPD can be reported with RSTD </w:t>
      </w:r>
      <w:r w:rsidR="002F2ACD">
        <w:rPr>
          <w:sz w:val="22"/>
          <w:szCs w:val="22"/>
          <w:lang w:val="en-US" w:eastAsia="zh-CN"/>
        </w:rPr>
        <w:t xml:space="preserve">for DL-TDOA. </w:t>
      </w:r>
      <w:r w:rsidR="00DF2D83">
        <w:rPr>
          <w:sz w:val="22"/>
          <w:szCs w:val="22"/>
          <w:lang w:val="en-US" w:eastAsia="zh-CN"/>
        </w:rPr>
        <w:t xml:space="preserve">It has not been agreed </w:t>
      </w:r>
      <w:r w:rsidR="00654B60">
        <w:rPr>
          <w:sz w:val="22"/>
          <w:szCs w:val="22"/>
          <w:lang w:val="en-US" w:eastAsia="zh-CN"/>
        </w:rPr>
        <w:t>to support reporting of</w:t>
      </w:r>
      <w:r w:rsidR="00DF2D83">
        <w:rPr>
          <w:sz w:val="22"/>
          <w:szCs w:val="22"/>
          <w:lang w:val="en-US" w:eastAsia="zh-CN"/>
        </w:rPr>
        <w:t xml:space="preserve"> </w:t>
      </w:r>
      <w:r w:rsidR="008900FA">
        <w:rPr>
          <w:sz w:val="22"/>
          <w:szCs w:val="22"/>
          <w:lang w:val="en-US" w:eastAsia="zh-CN"/>
        </w:rPr>
        <w:t>stand-alon</w:t>
      </w:r>
      <w:r w:rsidR="004D4D79">
        <w:rPr>
          <w:sz w:val="22"/>
          <w:szCs w:val="22"/>
          <w:lang w:val="en-US" w:eastAsia="zh-CN"/>
        </w:rPr>
        <w:t>e C</w:t>
      </w:r>
      <w:r w:rsidR="00DF2D83">
        <w:rPr>
          <w:sz w:val="22"/>
          <w:szCs w:val="22"/>
          <w:lang w:val="en-US" w:eastAsia="zh-CN"/>
        </w:rPr>
        <w:t>PP measurements</w:t>
      </w:r>
      <w:r w:rsidR="008900FA">
        <w:rPr>
          <w:sz w:val="22"/>
          <w:szCs w:val="22"/>
          <w:lang w:val="en-US" w:eastAsia="zh-CN"/>
        </w:rPr>
        <w:t>.</w:t>
      </w:r>
    </w:p>
    <w:p w14:paraId="6489D127" w14:textId="221238A2" w:rsidR="002F2ACD" w:rsidRDefault="00F57485" w:rsidP="00F57485">
      <w:pPr>
        <w:rPr>
          <w:lang w:val="en-US" w:eastAsia="zh-CN"/>
        </w:rPr>
      </w:pPr>
      <w:r w:rsidRPr="003D2892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356E1259" wp14:editId="7DDBA24E">
                <wp:extent cx="5991225" cy="2971800"/>
                <wp:effectExtent l="0" t="0" r="28575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05D89" w14:textId="77777777" w:rsidR="00F93AA7" w:rsidRPr="00F93AA7" w:rsidRDefault="00F93AA7" w:rsidP="00F93AA7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szCs w:val="24"/>
                                <w:lang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 w:hint="eastAsia"/>
                                <w:b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B012583" w14:textId="77777777" w:rsidR="00F93AA7" w:rsidRPr="00F93AA7" w:rsidRDefault="00F93AA7" w:rsidP="00F93AA7">
                            <w:p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eastAsia="x-none"/>
                              </w:rPr>
                              <w:t>Introduce DL reference carrier phase (DL RSCP) and NR DL reference carrier phase difference (DL RSCPD) as DL carrier phase measurements.</w:t>
                            </w:r>
                          </w:p>
                          <w:p w14:paraId="2608FD24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Note: It is up to RAN4 to decide whether and how to define the requirements for DL RSCP and/or DL RSCPD. No LS needed to RAN4 for this note.</w:t>
                            </w:r>
                          </w:p>
                          <w:p w14:paraId="41E40CF1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DL RSCP can be reported together with UE Rx – Tx time difference measurement</w:t>
                            </w:r>
                          </w:p>
                          <w:p w14:paraId="64D16299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DL RSCPD can be reported together with RSTD measurement</w:t>
                            </w:r>
                          </w:p>
                          <w:p w14:paraId="4FC07ABF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FFS: details on how to eliminate unknown initial Rx phase with RSCP/RSCPD reporting can be further discussed</w:t>
                            </w:r>
                          </w:p>
                          <w:p w14:paraId="2631D232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Note: Whether to support standalone DL RSCP and/or DL RSCPD reporting, or DL RSCP/DL RSCPD reporting with other new types of measurements (if agreed), can be further discussed.</w:t>
                            </w:r>
                          </w:p>
                          <w:p w14:paraId="56271410" w14:textId="77777777" w:rsidR="009E2E04" w:rsidRPr="00D2624D" w:rsidRDefault="009E2E04" w:rsidP="009E2E04">
                            <w:pPr>
                              <w:spacing w:after="0"/>
                              <w:rPr>
                                <w:b/>
                                <w:lang w:eastAsia="x-none"/>
                              </w:rPr>
                            </w:pPr>
                            <w:r w:rsidRPr="00D2624D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4398D8B" w14:textId="77777777" w:rsidR="009E2E04" w:rsidRPr="009E2E04" w:rsidRDefault="009E2E04" w:rsidP="009E2E04">
                            <w:pPr>
                              <w:pStyle w:val="ListParagraph"/>
                              <w:ind w:left="0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2E04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Support the reuse of existing physical layer procedures for DL positioning (e.g., DL-TDOA) with the necessary enhancements in measurement configuration, request and report (e.g., adding the configuration related to the NR DL CPP) for both UE-based and UE-assisted NR DL carrier phase positioning, including</w:t>
                            </w:r>
                          </w:p>
                          <w:p w14:paraId="1EF7DE45" w14:textId="77777777" w:rsidR="009E2E04" w:rsidRPr="009E2E04" w:rsidRDefault="009E2E04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2E04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UE in RRC_CONNECTED state with measurement gap.</w:t>
                            </w:r>
                          </w:p>
                          <w:p w14:paraId="2616CF90" w14:textId="77777777" w:rsidR="009E2E04" w:rsidRPr="009E2E04" w:rsidRDefault="009E2E04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2E04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FFS: UE in RRC_CONNECTED state without measurement gap</w:t>
                            </w:r>
                            <w:r w:rsidRPr="009E2E04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 </w:t>
                            </w:r>
                          </w:p>
                          <w:p w14:paraId="5425A0A0" w14:textId="77777777" w:rsidR="009E2E04" w:rsidRPr="009E2E04" w:rsidRDefault="009E2E04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2E04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UE in RRC_ INACTIVE state</w:t>
                            </w:r>
                          </w:p>
                          <w:p w14:paraId="40F87735" w14:textId="172215F9" w:rsidR="00F57485" w:rsidRDefault="00F57485" w:rsidP="00F5748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6E1259" id="Text Box 1" o:spid="_x0000_s1027" type="#_x0000_t202" style="width:471.75pt;height:2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">
                <v:textbox>
                  <w:txbxContent>
                    <w:p w14:paraId="4AB05D89" w14:textId="77777777" w:rsidR="00F93AA7" w:rsidRPr="00F93AA7" w:rsidRDefault="00F93AA7" w:rsidP="00F93AA7">
                      <w:pPr>
                        <w:spacing w:after="0"/>
                        <w:rPr>
                          <w:rFonts w:ascii="Times" w:eastAsia="Batang" w:hAnsi="Times"/>
                          <w:b/>
                          <w:szCs w:val="24"/>
                          <w:lang w:eastAsia="x-none"/>
                        </w:rPr>
                      </w:pPr>
                      <w:r w:rsidRPr="00F93AA7">
                        <w:rPr>
                          <w:rFonts w:ascii="Times" w:eastAsia="Batang" w:hAnsi="Times" w:hint="eastAsia"/>
                          <w:b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B012583" w14:textId="77777777" w:rsidR="00F93AA7" w:rsidRPr="00F93AA7" w:rsidRDefault="00F93AA7" w:rsidP="00F93AA7">
                      <w:p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eastAsia="x-none"/>
                        </w:rPr>
                        <w:t>Introduce DL reference carrier phase (DL RSCP) and NR DL reference carrier phase difference (DL RSCPD) as DL carrier phase measurements.</w:t>
                      </w:r>
                    </w:p>
                    <w:p w14:paraId="2608FD24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Note: It is up to RAN4 to decide whether and how to define the requirements for DL RSCP and/or DL RSCPD. No LS needed to RAN4 for this note.</w:t>
                      </w:r>
                    </w:p>
                    <w:p w14:paraId="41E40CF1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DL RSCP can be reported together with UE Rx – Tx time difference measurement</w:t>
                      </w:r>
                    </w:p>
                    <w:p w14:paraId="64D16299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DL RSCPD can be reported together with RSTD measurement</w:t>
                      </w:r>
                    </w:p>
                    <w:p w14:paraId="4FC07ABF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FFS: details on how to eliminate unknown initial Rx phase with RSCP/RSCPD reporting can be further discussed</w:t>
                      </w:r>
                    </w:p>
                    <w:p w14:paraId="2631D232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Note: Whether to support standalone DL RSCP and/or DL RSCPD reporting, or DL RSCP/DL RSCPD reporting with other new types of measurements (if agreed), can be further discussed.</w:t>
                      </w:r>
                    </w:p>
                    <w:p w14:paraId="56271410" w14:textId="77777777" w:rsidR="009E2E04" w:rsidRPr="00D2624D" w:rsidRDefault="009E2E04" w:rsidP="009E2E04">
                      <w:pPr>
                        <w:spacing w:after="0"/>
                        <w:rPr>
                          <w:rFonts w:hint="eastAsia"/>
                          <w:b/>
                          <w:lang w:eastAsia="x-none"/>
                        </w:rPr>
                      </w:pPr>
                      <w:r w:rsidRPr="00D2624D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4398D8B" w14:textId="77777777" w:rsidR="009E2E04" w:rsidRPr="009E2E04" w:rsidRDefault="009E2E04" w:rsidP="009E2E04">
                      <w:pPr>
                        <w:pStyle w:val="ListParagraph"/>
                        <w:ind w:left="0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 xml:space="preserve">Support the reuse of existing physical layer procedures for DL positioning (e.g., DL-TDOA) with the necessary enhancements in measurement configuration, </w:t>
                      </w:r>
                      <w:proofErr w:type="gramStart"/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>request</w:t>
                      </w:r>
                      <w:proofErr w:type="gramEnd"/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 xml:space="preserve"> and report (e.g., adding the configuration related to the NR DL CPP) for both UE-based and UE-assisted NR DL carrier phase positioning, including</w:t>
                      </w:r>
                    </w:p>
                    <w:p w14:paraId="1EF7DE45" w14:textId="77777777" w:rsidR="009E2E04" w:rsidRPr="009E2E04" w:rsidRDefault="009E2E04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>UE in RRC_CONNECTED state with measurement gap.</w:t>
                      </w:r>
                    </w:p>
                    <w:p w14:paraId="2616CF90" w14:textId="77777777" w:rsidR="009E2E04" w:rsidRPr="009E2E04" w:rsidRDefault="009E2E04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>FFS: UE in RRC_CONNECTED state without measurement gap</w:t>
                      </w:r>
                      <w:r w:rsidRPr="009E2E04">
                        <w:rPr>
                          <w:sz w:val="20"/>
                          <w:szCs w:val="20"/>
                          <w:lang w:eastAsia="ja-JP"/>
                        </w:rPr>
                        <w:t> </w:t>
                      </w:r>
                    </w:p>
                    <w:p w14:paraId="5425A0A0" w14:textId="77777777" w:rsidR="009E2E04" w:rsidRPr="009E2E04" w:rsidRDefault="009E2E04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>UE in RRC_ INACTIVE state</w:t>
                      </w:r>
                    </w:p>
                    <w:p w14:paraId="40F87735" w14:textId="172215F9" w:rsidR="00F57485" w:rsidRDefault="00F57485" w:rsidP="00F57485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D66E46" w14:textId="3408C806" w:rsidR="00A51A2B" w:rsidRDefault="00A51A2B" w:rsidP="00A51A2B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8708AD">
        <w:rPr>
          <w:b/>
          <w:bCs/>
          <w:sz w:val="22"/>
          <w:szCs w:val="22"/>
          <w:lang w:val="en-US" w:eastAsia="zh-CN"/>
        </w:rPr>
        <w:t xml:space="preserve"> 1</w:t>
      </w:r>
      <w:r>
        <w:rPr>
          <w:b/>
          <w:bCs/>
          <w:sz w:val="22"/>
          <w:szCs w:val="22"/>
          <w:lang w:val="en-US" w:eastAsia="zh-CN"/>
        </w:rPr>
        <w:t>: Do not define requirements for DL RSCP reported with RSTD.</w:t>
      </w:r>
    </w:p>
    <w:p w14:paraId="17513AD7" w14:textId="2A32D802" w:rsidR="00A51A2B" w:rsidRDefault="00A51A2B" w:rsidP="00A51A2B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8708AD">
        <w:rPr>
          <w:b/>
          <w:bCs/>
          <w:sz w:val="22"/>
          <w:szCs w:val="22"/>
          <w:lang w:val="en-US" w:eastAsia="zh-CN"/>
        </w:rPr>
        <w:t xml:space="preserve"> 2</w:t>
      </w:r>
      <w:r>
        <w:rPr>
          <w:b/>
          <w:bCs/>
          <w:sz w:val="22"/>
          <w:szCs w:val="22"/>
          <w:lang w:val="en-US" w:eastAsia="zh-CN"/>
        </w:rPr>
        <w:t>: Do not define requirements for DL RSCPD reported with UE Rx-Tx.</w:t>
      </w:r>
    </w:p>
    <w:p w14:paraId="7B959F76" w14:textId="7C5A8EA1" w:rsidR="00727910" w:rsidRPr="000C348C" w:rsidRDefault="00727910" w:rsidP="00A51A2B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3: </w:t>
      </w:r>
      <w:r w:rsidR="00D632EF">
        <w:rPr>
          <w:b/>
          <w:bCs/>
          <w:sz w:val="22"/>
          <w:szCs w:val="22"/>
          <w:lang w:val="en-US" w:eastAsia="zh-CN"/>
        </w:rPr>
        <w:t xml:space="preserve">RAN4 will not discuss requirements for </w:t>
      </w:r>
      <w:r w:rsidR="00936227">
        <w:rPr>
          <w:b/>
          <w:bCs/>
          <w:sz w:val="22"/>
          <w:szCs w:val="22"/>
          <w:lang w:val="en-US" w:eastAsia="zh-CN"/>
        </w:rPr>
        <w:t>stand-alone CPP measurements</w:t>
      </w:r>
      <w:r w:rsidR="00EA446A" w:rsidRPr="00EA446A">
        <w:rPr>
          <w:b/>
          <w:bCs/>
          <w:sz w:val="22"/>
          <w:szCs w:val="22"/>
          <w:lang w:val="en-US" w:eastAsia="zh-CN"/>
        </w:rPr>
        <w:t xml:space="preserve"> </w:t>
      </w:r>
      <w:r w:rsidR="00EA446A">
        <w:rPr>
          <w:b/>
          <w:bCs/>
          <w:sz w:val="22"/>
          <w:szCs w:val="22"/>
          <w:lang w:val="en-US" w:eastAsia="zh-CN"/>
        </w:rPr>
        <w:t>unless</w:t>
      </w:r>
      <w:r w:rsidR="00EA446A" w:rsidRPr="004C4417">
        <w:rPr>
          <w:b/>
          <w:bCs/>
          <w:sz w:val="22"/>
          <w:szCs w:val="22"/>
          <w:lang w:val="en-US" w:eastAsia="zh-CN"/>
        </w:rPr>
        <w:t xml:space="preserve"> RAN1</w:t>
      </w:r>
      <w:r w:rsidR="00EA446A">
        <w:rPr>
          <w:b/>
          <w:bCs/>
          <w:sz w:val="22"/>
          <w:szCs w:val="22"/>
          <w:lang w:val="en-US" w:eastAsia="zh-CN"/>
        </w:rPr>
        <w:t xml:space="preserve"> agrees first to support such measurements</w:t>
      </w:r>
      <w:r w:rsidR="001B5173">
        <w:rPr>
          <w:b/>
          <w:bCs/>
          <w:sz w:val="22"/>
          <w:szCs w:val="22"/>
          <w:lang w:val="en-US" w:eastAsia="zh-CN"/>
        </w:rPr>
        <w:t>.</w:t>
      </w:r>
    </w:p>
    <w:p w14:paraId="1B76384E" w14:textId="737A2EBA" w:rsidR="008708AD" w:rsidRPr="00F24A4A" w:rsidRDefault="008708AD" w:rsidP="00F57485">
      <w:pPr>
        <w:rPr>
          <w:sz w:val="22"/>
          <w:szCs w:val="22"/>
          <w:lang w:val="en-US" w:eastAsia="zh-CN"/>
        </w:rPr>
      </w:pPr>
      <w:r w:rsidRPr="00F24A4A">
        <w:rPr>
          <w:sz w:val="22"/>
          <w:szCs w:val="22"/>
          <w:lang w:val="en-US" w:eastAsia="zh-CN"/>
        </w:rPr>
        <w:t xml:space="preserve">Since RSCP </w:t>
      </w:r>
      <w:r w:rsidR="00721274" w:rsidRPr="00F24A4A">
        <w:rPr>
          <w:sz w:val="22"/>
          <w:szCs w:val="22"/>
          <w:lang w:val="en-US" w:eastAsia="zh-CN"/>
        </w:rPr>
        <w:t>is an absolute carrier phase measurement, subject to unknown</w:t>
      </w:r>
      <w:r w:rsidR="000A5EC9" w:rsidRPr="00F24A4A">
        <w:rPr>
          <w:sz w:val="22"/>
          <w:szCs w:val="22"/>
          <w:lang w:val="en-US" w:eastAsia="zh-CN"/>
        </w:rPr>
        <w:t xml:space="preserve">, variable carrier phase offset </w:t>
      </w:r>
      <w:r w:rsidR="007A3505" w:rsidRPr="00F24A4A">
        <w:rPr>
          <w:sz w:val="22"/>
          <w:szCs w:val="22"/>
          <w:lang w:val="en-US" w:eastAsia="zh-CN"/>
        </w:rPr>
        <w:t>result</w:t>
      </w:r>
      <w:r w:rsidR="00BE629B" w:rsidRPr="00F24A4A">
        <w:rPr>
          <w:sz w:val="22"/>
          <w:szCs w:val="22"/>
          <w:lang w:val="en-US" w:eastAsia="zh-CN"/>
        </w:rPr>
        <w:t>ing</w:t>
      </w:r>
      <w:r w:rsidR="007A3505" w:rsidRPr="00F24A4A">
        <w:rPr>
          <w:sz w:val="22"/>
          <w:szCs w:val="22"/>
          <w:lang w:val="en-US" w:eastAsia="zh-CN"/>
        </w:rPr>
        <w:t xml:space="preserve"> </w:t>
      </w:r>
      <w:r w:rsidR="00BE629B" w:rsidRPr="00F24A4A">
        <w:rPr>
          <w:sz w:val="22"/>
          <w:szCs w:val="22"/>
          <w:lang w:val="en-US" w:eastAsia="zh-CN"/>
        </w:rPr>
        <w:t>from</w:t>
      </w:r>
      <w:r w:rsidR="007A3505" w:rsidRPr="00F24A4A">
        <w:rPr>
          <w:sz w:val="22"/>
          <w:szCs w:val="22"/>
          <w:lang w:val="en-US" w:eastAsia="zh-CN"/>
        </w:rPr>
        <w:t xml:space="preserve"> multiple </w:t>
      </w:r>
      <w:r w:rsidR="00BE629B" w:rsidRPr="00F24A4A">
        <w:rPr>
          <w:sz w:val="22"/>
          <w:szCs w:val="22"/>
          <w:lang w:val="en-US" w:eastAsia="zh-CN"/>
        </w:rPr>
        <w:t>sources at the UE and TRP</w:t>
      </w:r>
      <w:r w:rsidR="00F24A4A" w:rsidRPr="00F24A4A">
        <w:rPr>
          <w:sz w:val="22"/>
          <w:szCs w:val="22"/>
          <w:lang w:val="en-US" w:eastAsia="zh-CN"/>
        </w:rPr>
        <w:t>, it is not practical to define absolute accuracy requirements for such measurements.</w:t>
      </w:r>
    </w:p>
    <w:p w14:paraId="635ED5C5" w14:textId="560F5730" w:rsidR="002324EC" w:rsidRDefault="002324EC" w:rsidP="00F57485">
      <w:pPr>
        <w:rPr>
          <w:b/>
          <w:bCs/>
          <w:sz w:val="22"/>
          <w:szCs w:val="22"/>
          <w:lang w:val="en-US" w:eastAsia="zh-CN"/>
        </w:rPr>
      </w:pPr>
      <w:r w:rsidRPr="000C348C">
        <w:rPr>
          <w:b/>
          <w:bCs/>
          <w:sz w:val="22"/>
          <w:szCs w:val="22"/>
          <w:lang w:val="en-US" w:eastAsia="zh-CN"/>
        </w:rPr>
        <w:t>Proposal</w:t>
      </w:r>
      <w:r w:rsidR="00F24A4A">
        <w:rPr>
          <w:b/>
          <w:bCs/>
          <w:sz w:val="22"/>
          <w:szCs w:val="22"/>
          <w:lang w:val="en-US" w:eastAsia="zh-CN"/>
        </w:rPr>
        <w:t xml:space="preserve"> </w:t>
      </w:r>
      <w:r w:rsidR="001B5173">
        <w:rPr>
          <w:b/>
          <w:bCs/>
          <w:sz w:val="22"/>
          <w:szCs w:val="22"/>
          <w:lang w:val="en-US" w:eastAsia="zh-CN"/>
        </w:rPr>
        <w:t>4</w:t>
      </w:r>
      <w:r w:rsidRPr="000C348C">
        <w:rPr>
          <w:b/>
          <w:bCs/>
          <w:sz w:val="22"/>
          <w:szCs w:val="22"/>
          <w:lang w:val="en-US" w:eastAsia="zh-CN"/>
        </w:rPr>
        <w:t xml:space="preserve">: Do not define </w:t>
      </w:r>
      <w:r w:rsidR="00721274">
        <w:rPr>
          <w:b/>
          <w:bCs/>
          <w:sz w:val="22"/>
          <w:szCs w:val="22"/>
          <w:lang w:val="en-US" w:eastAsia="zh-CN"/>
        </w:rPr>
        <w:t xml:space="preserve">absolute </w:t>
      </w:r>
      <w:r w:rsidRPr="000C348C">
        <w:rPr>
          <w:b/>
          <w:bCs/>
          <w:sz w:val="22"/>
          <w:szCs w:val="22"/>
          <w:lang w:val="en-US" w:eastAsia="zh-CN"/>
        </w:rPr>
        <w:t xml:space="preserve">measurement accuracy requirements for </w:t>
      </w:r>
      <w:r w:rsidR="00693494" w:rsidRPr="000C348C">
        <w:rPr>
          <w:b/>
          <w:bCs/>
          <w:sz w:val="22"/>
          <w:szCs w:val="22"/>
          <w:lang w:val="en-US" w:eastAsia="zh-CN"/>
        </w:rPr>
        <w:t>DL RSCP.</w:t>
      </w:r>
    </w:p>
    <w:p w14:paraId="1111C2C2" w14:textId="070E36BC" w:rsidR="00D802F4" w:rsidRPr="00EE4554" w:rsidRDefault="00D802F4" w:rsidP="00F57485">
      <w:pPr>
        <w:rPr>
          <w:sz w:val="22"/>
          <w:szCs w:val="22"/>
          <w:lang w:val="en-US" w:eastAsia="zh-CN"/>
        </w:rPr>
      </w:pPr>
      <w:r w:rsidRPr="00EE4554">
        <w:rPr>
          <w:sz w:val="22"/>
          <w:szCs w:val="22"/>
          <w:lang w:val="en-US" w:eastAsia="zh-CN"/>
        </w:rPr>
        <w:t xml:space="preserve">Regarding the </w:t>
      </w:r>
      <w:r w:rsidR="005C517A" w:rsidRPr="00EE4554">
        <w:rPr>
          <w:sz w:val="22"/>
          <w:szCs w:val="22"/>
          <w:lang w:val="en-US" w:eastAsia="zh-CN"/>
        </w:rPr>
        <w:t xml:space="preserve">applicable RF frequencies for CPP measurements, RAN1 has </w:t>
      </w:r>
      <w:r w:rsidR="006D60F6" w:rsidRPr="00EE4554">
        <w:rPr>
          <w:sz w:val="22"/>
          <w:szCs w:val="22"/>
          <w:lang w:val="en-US" w:eastAsia="zh-CN"/>
        </w:rPr>
        <w:t xml:space="preserve">agreed that for both DL/UL measurements </w:t>
      </w:r>
      <w:r w:rsidR="00EE4554" w:rsidRPr="00EE4554">
        <w:rPr>
          <w:sz w:val="22"/>
          <w:szCs w:val="22"/>
          <w:lang w:val="en-US" w:eastAsia="zh-CN"/>
        </w:rPr>
        <w:t>the default assumption is the center frequency of the PFL</w:t>
      </w:r>
      <w:r w:rsidR="00EE4554">
        <w:rPr>
          <w:sz w:val="22"/>
          <w:szCs w:val="22"/>
          <w:lang w:val="en-US" w:eastAsia="zh-CN"/>
        </w:rPr>
        <w:t xml:space="preserve"> [2]</w:t>
      </w:r>
      <w:r w:rsidR="00EE4554" w:rsidRPr="00EE4554">
        <w:rPr>
          <w:sz w:val="22"/>
          <w:szCs w:val="22"/>
          <w:lang w:val="en-US" w:eastAsia="zh-CN"/>
        </w:rPr>
        <w:t>.</w:t>
      </w:r>
      <w:r w:rsidR="00D134E3">
        <w:rPr>
          <w:sz w:val="22"/>
          <w:szCs w:val="22"/>
          <w:lang w:val="en-US" w:eastAsia="zh-CN"/>
        </w:rPr>
        <w:t xml:space="preserve"> There are no RAN1 agreements to date enabling CPP measurements </w:t>
      </w:r>
      <w:r w:rsidR="00447579">
        <w:rPr>
          <w:sz w:val="22"/>
          <w:szCs w:val="22"/>
          <w:lang w:val="en-US" w:eastAsia="zh-CN"/>
        </w:rPr>
        <w:t>to be performed over multiple sub-bands/frequencies within a PFL or carrier.</w:t>
      </w:r>
      <w:r w:rsidR="001C4F02">
        <w:rPr>
          <w:sz w:val="22"/>
          <w:szCs w:val="22"/>
          <w:lang w:val="en-US" w:eastAsia="zh-CN"/>
        </w:rPr>
        <w:t xml:space="preserve"> For now, RAN4 should follow the current </w:t>
      </w:r>
      <w:r w:rsidR="0057361A">
        <w:rPr>
          <w:sz w:val="22"/>
          <w:szCs w:val="22"/>
          <w:lang w:val="en-US" w:eastAsia="zh-CN"/>
        </w:rPr>
        <w:t>RAN1 agreement</w:t>
      </w:r>
      <w:r w:rsidR="001C4F02">
        <w:rPr>
          <w:sz w:val="22"/>
          <w:szCs w:val="22"/>
          <w:lang w:val="en-US" w:eastAsia="zh-CN"/>
        </w:rPr>
        <w:t xml:space="preserve"> of </w:t>
      </w:r>
      <w:r w:rsidR="00A25123">
        <w:rPr>
          <w:sz w:val="22"/>
          <w:szCs w:val="22"/>
          <w:lang w:val="en-US" w:eastAsia="zh-CN"/>
        </w:rPr>
        <w:t xml:space="preserve">CPP measurements </w:t>
      </w:r>
      <w:r w:rsidR="0057361A">
        <w:rPr>
          <w:sz w:val="22"/>
          <w:szCs w:val="22"/>
          <w:lang w:val="en-US" w:eastAsia="zh-CN"/>
        </w:rPr>
        <w:t xml:space="preserve">performed over the </w:t>
      </w:r>
      <w:r w:rsidR="00CC35C0">
        <w:rPr>
          <w:sz w:val="22"/>
          <w:szCs w:val="22"/>
          <w:lang w:val="en-US" w:eastAsia="zh-CN"/>
        </w:rPr>
        <w:t>whole PFL/carrier bandwidth.</w:t>
      </w:r>
    </w:p>
    <w:p w14:paraId="745C3659" w14:textId="1DF06C1B" w:rsidR="00933C5B" w:rsidRDefault="00933C5B" w:rsidP="00F57485">
      <w:pPr>
        <w:rPr>
          <w:b/>
          <w:bCs/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B6FFEE2" wp14:editId="123E48C9">
                <wp:extent cx="5991225" cy="1190625"/>
                <wp:effectExtent l="0" t="0" r="28575" b="285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279A4" w14:textId="77777777" w:rsidR="008317FC" w:rsidRPr="008317FC" w:rsidRDefault="008317FC" w:rsidP="00B267A0">
                            <w:pPr>
                              <w:keepNext/>
                              <w:keepLines/>
                              <w:spacing w:after="120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8317FC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 w:rsidRPr="008317FC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8317FC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 w:rsidRPr="008317FC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2-2</w:t>
                            </w:r>
                            <w:r w:rsidRPr="008317FC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 w:rsidRPr="008317FC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 xml:space="preserve">Applicable RF frequencies for DL RSCP measurement period requirements: </w:t>
                            </w:r>
                          </w:p>
                          <w:p w14:paraId="03119320" w14:textId="77777777" w:rsidR="008317FC" w:rsidRPr="008317FC" w:rsidRDefault="008317FC" w:rsidP="008317FC">
                            <w:pPr>
                              <w:spacing w:line="259" w:lineRule="auto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8317FC">
                              <w:rPr>
                                <w:rFonts w:eastAsia="SimSun" w:hint="eastAsia"/>
                                <w:lang w:val="en-US" w:eastAsia="zh-CN"/>
                              </w:rPr>
                              <w:t>&lt;</w:t>
                            </w:r>
                            <w:r w:rsidRPr="008317FC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8317FC">
                              <w:rPr>
                                <w:rFonts w:eastAsia="SimSun"/>
                                <w:lang w:val="en-US" w:eastAsia="zh-CN"/>
                              </w:rPr>
                              <w:t>Way forward</w:t>
                            </w:r>
                            <w:r w:rsidRPr="008317FC"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&gt;</w:t>
                            </w:r>
                          </w:p>
                          <w:p w14:paraId="5445E08E" w14:textId="77777777" w:rsidR="008317FC" w:rsidRPr="008317FC" w:rsidRDefault="008317FC" w:rsidP="008317FC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317FC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 w:rsidRPr="008317FC">
                              <w:rPr>
                                <w:rFonts w:eastAsia="SimSun" w:hint="eastAsia"/>
                                <w:lang w:eastAsia="zh-CN"/>
                              </w:rPr>
                              <w:t>1</w:t>
                            </w:r>
                            <w:r w:rsidRPr="008317FC">
                              <w:rPr>
                                <w:rFonts w:eastAsia="SimSun"/>
                                <w:lang w:eastAsia="zh-CN"/>
                              </w:rPr>
                              <w:t>:</w:t>
                            </w:r>
                          </w:p>
                          <w:p w14:paraId="17C48EB1" w14:textId="77777777" w:rsidR="008317FC" w:rsidRPr="008317FC" w:rsidRDefault="008317FC" w:rsidP="008317FC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317FC">
                              <w:rPr>
                                <w:rFonts w:eastAsia="SimSun"/>
                                <w:lang w:eastAsia="zh-CN"/>
                              </w:rPr>
                              <w:t>The basic measurement requirement for DL RSCP is defined for each RF frequency. And RAN4 to discuss whether to define measurement requirements for multiple RF frequencies</w:t>
                            </w:r>
                            <w:r w:rsidRPr="008317FC">
                              <w:rPr>
                                <w:rFonts w:eastAsia="SimSun" w:hint="eastAsia"/>
                                <w:lang w:eastAsia="zh-CN"/>
                              </w:rPr>
                              <w:t>.</w:t>
                            </w:r>
                          </w:p>
                          <w:p w14:paraId="6C80A2BF" w14:textId="77777777" w:rsidR="00933C5B" w:rsidRPr="008317FC" w:rsidRDefault="00933C5B" w:rsidP="00933C5B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6FFEE2" id="Text Box 12" o:spid="_x0000_s1028" type="#_x0000_t202" style="width:471.75pt;height:9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">
                <v:textbox>
                  <w:txbxContent>
                    <w:p w14:paraId="7C5279A4" w14:textId="77777777" w:rsidR="008317FC" w:rsidRPr="008317FC" w:rsidRDefault="008317FC" w:rsidP="00B267A0">
                      <w:pPr>
                        <w:keepNext/>
                        <w:keepLines/>
                        <w:spacing w:after="120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</w:pPr>
                      <w:r w:rsidRPr="008317FC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 w:rsidRPr="008317FC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8317FC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>-</w:t>
                      </w:r>
                      <w:r w:rsidRPr="008317FC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2-2</w:t>
                      </w:r>
                      <w:r w:rsidRPr="008317FC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 xml:space="preserve">: </w:t>
                      </w:r>
                      <w:r w:rsidRPr="008317FC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 xml:space="preserve">Applicable RF frequencies for DL RSCP measurement period requirements: </w:t>
                      </w:r>
                    </w:p>
                    <w:p w14:paraId="03119320" w14:textId="77777777" w:rsidR="008317FC" w:rsidRPr="008317FC" w:rsidRDefault="008317FC" w:rsidP="008317FC">
                      <w:pPr>
                        <w:spacing w:line="259" w:lineRule="auto"/>
                        <w:rPr>
                          <w:rFonts w:eastAsia="SimSun"/>
                          <w:lang w:val="en-US" w:eastAsia="zh-CN"/>
                        </w:rPr>
                      </w:pPr>
                      <w:r w:rsidRPr="008317FC">
                        <w:rPr>
                          <w:rFonts w:eastAsia="SimSun" w:hint="eastAsia"/>
                          <w:lang w:val="en-US" w:eastAsia="zh-CN"/>
                        </w:rPr>
                        <w:t>&lt;</w:t>
                      </w:r>
                      <w:r w:rsidRPr="008317FC">
                        <w:rPr>
                          <w:rFonts w:eastAsia="SimSun"/>
                        </w:rPr>
                        <w:t xml:space="preserve"> </w:t>
                      </w:r>
                      <w:r w:rsidRPr="008317FC">
                        <w:rPr>
                          <w:rFonts w:eastAsia="SimSun"/>
                          <w:lang w:val="en-US" w:eastAsia="zh-CN"/>
                        </w:rPr>
                        <w:t>Way forward</w:t>
                      </w:r>
                      <w:r w:rsidRPr="008317FC">
                        <w:rPr>
                          <w:rFonts w:eastAsia="SimSun" w:hint="eastAsia"/>
                          <w:lang w:val="en-US" w:eastAsia="zh-CN"/>
                        </w:rPr>
                        <w:t xml:space="preserve"> &gt;</w:t>
                      </w:r>
                    </w:p>
                    <w:p w14:paraId="5445E08E" w14:textId="77777777" w:rsidR="008317FC" w:rsidRPr="008317FC" w:rsidRDefault="008317FC" w:rsidP="008317FC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936"/>
                        <w:rPr>
                          <w:rFonts w:eastAsia="SimSun"/>
                          <w:lang w:eastAsia="zh-CN"/>
                        </w:rPr>
                      </w:pPr>
                      <w:r w:rsidRPr="008317FC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 w:rsidRPr="008317FC">
                        <w:rPr>
                          <w:rFonts w:eastAsia="SimSun" w:hint="eastAsia"/>
                          <w:lang w:eastAsia="zh-CN"/>
                        </w:rPr>
                        <w:t>1</w:t>
                      </w:r>
                      <w:r w:rsidRPr="008317FC">
                        <w:rPr>
                          <w:rFonts w:eastAsia="SimSun"/>
                          <w:lang w:eastAsia="zh-CN"/>
                        </w:rPr>
                        <w:t>:</w:t>
                      </w:r>
                    </w:p>
                    <w:p w14:paraId="17C48EB1" w14:textId="77777777" w:rsidR="008317FC" w:rsidRPr="008317FC" w:rsidRDefault="008317FC" w:rsidP="008317FC">
                      <w:pPr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8317FC">
                        <w:rPr>
                          <w:rFonts w:eastAsia="SimSun"/>
                          <w:lang w:eastAsia="zh-CN"/>
                        </w:rPr>
                        <w:t>The basic measurement requirement for DL RSCP is defined for each RF frequency. And RAN4 to discuss whether to define measurement requirements for multiple RF frequencies</w:t>
                      </w:r>
                      <w:r w:rsidRPr="008317FC">
                        <w:rPr>
                          <w:rFonts w:eastAsia="SimSun" w:hint="eastAsia"/>
                          <w:lang w:eastAsia="zh-CN"/>
                        </w:rPr>
                        <w:t>.</w:t>
                      </w:r>
                    </w:p>
                    <w:p w14:paraId="6C80A2BF" w14:textId="77777777" w:rsidR="00933C5B" w:rsidRPr="008317FC" w:rsidRDefault="00933C5B" w:rsidP="00933C5B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B898DA5" w14:textId="180FC418" w:rsidR="00A35816" w:rsidRDefault="00B76D81" w:rsidP="00F57485">
      <w:pPr>
        <w:rPr>
          <w:b/>
          <w:bCs/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0F6A40A2" wp14:editId="2B545EA8">
                <wp:extent cx="5991225" cy="1895475"/>
                <wp:effectExtent l="0" t="0" r="28575" b="285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B0B74" w14:textId="77777777" w:rsidR="009E7A0A" w:rsidRPr="009E7A0A" w:rsidRDefault="009E7A0A" w:rsidP="00F25B5D">
                            <w:pPr>
                              <w:spacing w:after="0"/>
                              <w:rPr>
                                <w:b/>
                                <w:lang w:eastAsia="x-none"/>
                              </w:rPr>
                            </w:pPr>
                            <w:r w:rsidRPr="009E7A0A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C934505" w14:textId="77777777" w:rsidR="009E7A0A" w:rsidRPr="009E7A0A" w:rsidRDefault="009E7A0A" w:rsidP="009E7A0A">
                            <w:pPr>
                              <w:pStyle w:val="ListParagraph"/>
                              <w:ind w:left="0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The specific RF frequency associated with a DL carrier phase measurement is defined as the center frequency of the DL PFL by default.</w:t>
                            </w:r>
                          </w:p>
                          <w:p w14:paraId="491C782B" w14:textId="5201E59B" w:rsidR="009E7A0A" w:rsidRPr="009E7A0A" w:rsidRDefault="009E7A0A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ind w:left="778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Note: It is open to further discussion whether a frequency other than the center frequency of the DL PFL can also be the specific RF frequency for non-default case(s), if RAN1 agrees to introduce them.</w:t>
                            </w:r>
                          </w:p>
                          <w:p w14:paraId="643ADF90" w14:textId="77777777" w:rsidR="009E7A0A" w:rsidRPr="009E7A0A" w:rsidRDefault="009E7A0A" w:rsidP="00F25B5D">
                            <w:pPr>
                              <w:spacing w:after="0"/>
                              <w:rPr>
                                <w:b/>
                                <w:lang w:eastAsia="x-none"/>
                              </w:rPr>
                            </w:pPr>
                            <w:r w:rsidRPr="009E7A0A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19F7E44" w14:textId="77777777" w:rsidR="009E7A0A" w:rsidRPr="009E7A0A" w:rsidRDefault="009E7A0A" w:rsidP="009E7A0A">
                            <w:pPr>
                              <w:pStyle w:val="ListParagraph"/>
                              <w:ind w:left="0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The specific RF frequency associated with a UL carrier phase measurement is defined, by default, as the center frequency of the</w:t>
                            </w:r>
                            <w:r w:rsidRPr="009E7A0A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 </w:t>
                            </w: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transmission bandwidth of</w:t>
                            </w:r>
                            <w:r w:rsidRPr="009E7A0A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 </w:t>
                            </w: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the SRS for positioning purpose.</w:t>
                            </w:r>
                          </w:p>
                          <w:p w14:paraId="1EBBC036" w14:textId="77777777" w:rsidR="009E7A0A" w:rsidRPr="009E7A0A" w:rsidRDefault="009E7A0A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Note: It is open to further discussion whether a frequency other than the center frequency of the UL carrier can also be the specific RF frequency for a non-default case(s), if RAN1 agrees to introduce them.</w:t>
                            </w:r>
                          </w:p>
                          <w:p w14:paraId="3B3BAFA0" w14:textId="77777777" w:rsidR="00B76D81" w:rsidRPr="009E7A0A" w:rsidRDefault="00B76D81" w:rsidP="00B76D81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6A40A2" id="Text Box 6" o:spid="_x0000_s1029" type="#_x0000_t202" style="width:471.75pt;height:14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">
                <v:textbox>
                  <w:txbxContent>
                    <w:p w14:paraId="741B0B74" w14:textId="77777777" w:rsidR="009E7A0A" w:rsidRPr="009E7A0A" w:rsidRDefault="009E7A0A" w:rsidP="00F25B5D">
                      <w:pPr>
                        <w:spacing w:after="0"/>
                        <w:rPr>
                          <w:rFonts w:hint="eastAsia"/>
                          <w:b/>
                          <w:lang w:eastAsia="x-none"/>
                        </w:rPr>
                      </w:pPr>
                      <w:r w:rsidRPr="009E7A0A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C934505" w14:textId="77777777" w:rsidR="009E7A0A" w:rsidRPr="009E7A0A" w:rsidRDefault="009E7A0A" w:rsidP="009E7A0A">
                      <w:pPr>
                        <w:pStyle w:val="ListParagraph"/>
                        <w:ind w:left="0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The specific RF frequency associated with a DL carrier phase measurement is defined as the center frequency of the DL PFL by default.</w:t>
                      </w:r>
                    </w:p>
                    <w:p w14:paraId="491C782B" w14:textId="5201E59B" w:rsidR="009E7A0A" w:rsidRPr="009E7A0A" w:rsidRDefault="009E7A0A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120"/>
                        <w:ind w:left="778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Note: It is open to further discussion whether a frequency other than the center frequency of the DL PFL can also be the specific RF frequency for non-default case(s), if RAN1 agrees to introduce them.</w:t>
                      </w:r>
                    </w:p>
                    <w:p w14:paraId="643ADF90" w14:textId="77777777" w:rsidR="009E7A0A" w:rsidRPr="009E7A0A" w:rsidRDefault="009E7A0A" w:rsidP="00F25B5D">
                      <w:pPr>
                        <w:spacing w:after="0"/>
                        <w:rPr>
                          <w:rFonts w:hint="eastAsia"/>
                          <w:b/>
                          <w:lang w:eastAsia="x-none"/>
                        </w:rPr>
                      </w:pPr>
                      <w:r w:rsidRPr="009E7A0A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19F7E44" w14:textId="77777777" w:rsidR="009E7A0A" w:rsidRPr="009E7A0A" w:rsidRDefault="009E7A0A" w:rsidP="009E7A0A">
                      <w:pPr>
                        <w:pStyle w:val="ListParagraph"/>
                        <w:ind w:left="0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The specific RF frequency associated with a UL carrier phase measurement is defined, by default, as the center frequency of the</w:t>
                      </w:r>
                      <w:r w:rsidRPr="009E7A0A">
                        <w:rPr>
                          <w:sz w:val="20"/>
                          <w:szCs w:val="20"/>
                          <w:lang w:eastAsia="ja-JP"/>
                        </w:rPr>
                        <w:t> </w:t>
                      </w: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transmission bandwidth of</w:t>
                      </w:r>
                      <w:r w:rsidRPr="009E7A0A">
                        <w:rPr>
                          <w:sz w:val="20"/>
                          <w:szCs w:val="20"/>
                          <w:lang w:eastAsia="ja-JP"/>
                        </w:rPr>
                        <w:t> </w:t>
                      </w: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the SRS for positioning purpose.</w:t>
                      </w:r>
                    </w:p>
                    <w:p w14:paraId="1EBBC036" w14:textId="77777777" w:rsidR="009E7A0A" w:rsidRPr="009E7A0A" w:rsidRDefault="009E7A0A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Note: It is open to further discussion whether a frequency other than the center frequency of the UL carrier can also be the specific RF frequency for a non-default case(s), if RAN1 agrees to introduce them.</w:t>
                      </w:r>
                    </w:p>
                    <w:p w14:paraId="3B3BAFA0" w14:textId="77777777" w:rsidR="00B76D81" w:rsidRPr="009E7A0A" w:rsidRDefault="00B76D81" w:rsidP="00B76D81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E280A5" w14:textId="4C094129" w:rsidR="00EB11CB" w:rsidRDefault="002529D1" w:rsidP="00F57485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3A76FD">
        <w:rPr>
          <w:b/>
          <w:bCs/>
          <w:sz w:val="22"/>
          <w:szCs w:val="22"/>
          <w:lang w:val="en-US" w:eastAsia="zh-CN"/>
        </w:rPr>
        <w:t xml:space="preserve"> </w:t>
      </w:r>
      <w:r w:rsidR="00A85313">
        <w:rPr>
          <w:b/>
          <w:bCs/>
          <w:sz w:val="22"/>
          <w:szCs w:val="22"/>
          <w:lang w:val="en-US" w:eastAsia="zh-CN"/>
        </w:rPr>
        <w:t>5</w:t>
      </w:r>
      <w:r w:rsidR="00C03402">
        <w:rPr>
          <w:b/>
          <w:bCs/>
          <w:sz w:val="22"/>
          <w:szCs w:val="22"/>
          <w:lang w:val="en-US" w:eastAsia="zh-CN"/>
        </w:rPr>
        <w:t>:</w:t>
      </w:r>
      <w:r w:rsidR="004C4417">
        <w:rPr>
          <w:b/>
          <w:bCs/>
          <w:sz w:val="22"/>
          <w:szCs w:val="22"/>
          <w:lang w:val="en-US" w:eastAsia="zh-CN"/>
        </w:rPr>
        <w:t xml:space="preserve"> </w:t>
      </w:r>
      <w:r w:rsidR="00CC35C0">
        <w:rPr>
          <w:b/>
          <w:bCs/>
          <w:sz w:val="22"/>
          <w:szCs w:val="22"/>
          <w:lang w:val="en-US" w:eastAsia="zh-CN"/>
        </w:rPr>
        <w:t xml:space="preserve">RAN4 to define requirements for CPP </w:t>
      </w:r>
      <w:r w:rsidR="00CC35C0" w:rsidRPr="004C4417">
        <w:rPr>
          <w:b/>
          <w:bCs/>
          <w:sz w:val="22"/>
          <w:szCs w:val="22"/>
          <w:lang w:val="en-US" w:eastAsia="zh-CN"/>
        </w:rPr>
        <w:t>measurements performed over the whole PFL/carrier bandwidth</w:t>
      </w:r>
      <w:r w:rsidR="00D46A39" w:rsidRPr="004C4417">
        <w:rPr>
          <w:b/>
          <w:bCs/>
          <w:sz w:val="22"/>
          <w:szCs w:val="22"/>
          <w:lang w:val="en-US" w:eastAsia="zh-CN"/>
        </w:rPr>
        <w:t xml:space="preserve"> and associated with the center frequency of the PFL/carrier</w:t>
      </w:r>
      <w:r w:rsidR="00831B09">
        <w:rPr>
          <w:b/>
          <w:bCs/>
          <w:sz w:val="22"/>
          <w:szCs w:val="22"/>
          <w:lang w:val="en-US" w:eastAsia="zh-CN"/>
        </w:rPr>
        <w:t xml:space="preserve"> by default</w:t>
      </w:r>
      <w:r w:rsidR="00D46A39" w:rsidRPr="004C4417">
        <w:rPr>
          <w:b/>
          <w:bCs/>
          <w:sz w:val="22"/>
          <w:szCs w:val="22"/>
          <w:lang w:val="en-US" w:eastAsia="zh-CN"/>
        </w:rPr>
        <w:t>, consistent with RAN1 agreements.</w:t>
      </w:r>
    </w:p>
    <w:p w14:paraId="4991B0A2" w14:textId="48B9BBD7" w:rsidR="004C4417" w:rsidRDefault="004C4417" w:rsidP="004C4417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3A76FD">
        <w:rPr>
          <w:b/>
          <w:bCs/>
          <w:sz w:val="22"/>
          <w:szCs w:val="22"/>
          <w:lang w:val="en-US" w:eastAsia="zh-CN"/>
        </w:rPr>
        <w:t xml:space="preserve"> </w:t>
      </w:r>
      <w:r w:rsidR="00A85313">
        <w:rPr>
          <w:b/>
          <w:bCs/>
          <w:sz w:val="22"/>
          <w:szCs w:val="22"/>
          <w:lang w:val="en-US" w:eastAsia="zh-CN"/>
        </w:rPr>
        <w:t>6</w:t>
      </w:r>
      <w:r>
        <w:rPr>
          <w:b/>
          <w:bCs/>
          <w:sz w:val="22"/>
          <w:szCs w:val="22"/>
          <w:lang w:val="en-US" w:eastAsia="zh-CN"/>
        </w:rPr>
        <w:t xml:space="preserve">: RAN4 will not discuss requirements for CPP </w:t>
      </w:r>
      <w:r w:rsidRPr="004C4417">
        <w:rPr>
          <w:b/>
          <w:bCs/>
          <w:sz w:val="22"/>
          <w:szCs w:val="22"/>
          <w:lang w:val="en-US" w:eastAsia="zh-CN"/>
        </w:rPr>
        <w:t xml:space="preserve">measurements performed </w:t>
      </w:r>
      <w:r w:rsidR="00E20898">
        <w:rPr>
          <w:b/>
          <w:bCs/>
          <w:sz w:val="22"/>
          <w:szCs w:val="22"/>
          <w:lang w:val="en-US" w:eastAsia="zh-CN"/>
        </w:rPr>
        <w:t>for</w:t>
      </w:r>
      <w:r w:rsidRPr="004C4417">
        <w:rPr>
          <w:b/>
          <w:bCs/>
          <w:sz w:val="22"/>
          <w:szCs w:val="22"/>
          <w:lang w:val="en-US" w:eastAsia="zh-CN"/>
        </w:rPr>
        <w:t xml:space="preserve"> </w:t>
      </w:r>
      <w:r w:rsidR="00E20898">
        <w:rPr>
          <w:b/>
          <w:bCs/>
          <w:sz w:val="22"/>
          <w:szCs w:val="22"/>
          <w:lang w:val="en-US" w:eastAsia="zh-CN"/>
        </w:rPr>
        <w:t>multiple</w:t>
      </w:r>
      <w:r w:rsidRPr="004C4417">
        <w:rPr>
          <w:b/>
          <w:bCs/>
          <w:sz w:val="22"/>
          <w:szCs w:val="22"/>
          <w:lang w:val="en-US" w:eastAsia="zh-CN"/>
        </w:rPr>
        <w:t xml:space="preserve"> frequenc</w:t>
      </w:r>
      <w:r w:rsidR="00E20898">
        <w:rPr>
          <w:b/>
          <w:bCs/>
          <w:sz w:val="22"/>
          <w:szCs w:val="22"/>
          <w:lang w:val="en-US" w:eastAsia="zh-CN"/>
        </w:rPr>
        <w:t>ies within a</w:t>
      </w:r>
      <w:r w:rsidRPr="004C4417">
        <w:rPr>
          <w:b/>
          <w:bCs/>
          <w:sz w:val="22"/>
          <w:szCs w:val="22"/>
          <w:lang w:val="en-US" w:eastAsia="zh-CN"/>
        </w:rPr>
        <w:t xml:space="preserve"> PFL/carrier</w:t>
      </w:r>
      <w:r w:rsidR="00E20898">
        <w:rPr>
          <w:b/>
          <w:bCs/>
          <w:sz w:val="22"/>
          <w:szCs w:val="22"/>
          <w:lang w:val="en-US" w:eastAsia="zh-CN"/>
        </w:rPr>
        <w:t xml:space="preserve"> unless</w:t>
      </w:r>
      <w:r w:rsidRPr="004C4417">
        <w:rPr>
          <w:b/>
          <w:bCs/>
          <w:sz w:val="22"/>
          <w:szCs w:val="22"/>
          <w:lang w:val="en-US" w:eastAsia="zh-CN"/>
        </w:rPr>
        <w:t xml:space="preserve"> RAN1</w:t>
      </w:r>
      <w:r w:rsidR="004F7FCD">
        <w:rPr>
          <w:b/>
          <w:bCs/>
          <w:sz w:val="22"/>
          <w:szCs w:val="22"/>
          <w:lang w:val="en-US" w:eastAsia="zh-CN"/>
        </w:rPr>
        <w:t xml:space="preserve"> agrees first to support such measurements</w:t>
      </w:r>
      <w:r w:rsidRPr="004C4417">
        <w:rPr>
          <w:b/>
          <w:bCs/>
          <w:sz w:val="22"/>
          <w:szCs w:val="22"/>
          <w:lang w:val="en-US" w:eastAsia="zh-CN"/>
        </w:rPr>
        <w:t>.</w:t>
      </w:r>
    </w:p>
    <w:p w14:paraId="2645A4FB" w14:textId="3D5CFE7C" w:rsidR="004C4417" w:rsidRDefault="00091831" w:rsidP="00F57485">
      <w:pPr>
        <w:rPr>
          <w:sz w:val="22"/>
          <w:szCs w:val="22"/>
          <w:lang w:val="en-US" w:eastAsia="zh-CN"/>
        </w:rPr>
      </w:pPr>
      <w:r w:rsidRPr="00504E77">
        <w:rPr>
          <w:sz w:val="22"/>
          <w:szCs w:val="22"/>
          <w:lang w:val="en-US" w:eastAsia="zh-CN"/>
        </w:rPr>
        <w:t>Due to the need to</w:t>
      </w:r>
      <w:r>
        <w:rPr>
          <w:sz w:val="22"/>
          <w:szCs w:val="22"/>
          <w:lang w:val="en-US" w:eastAsia="zh-CN"/>
        </w:rPr>
        <w:t xml:space="preserve"> eliminate/mitigate various sources of error impacting CPP measurements, RAN1 considers that it is necessary to</w:t>
      </w:r>
      <w:r w:rsidRPr="00504E77">
        <w:rPr>
          <w:sz w:val="22"/>
          <w:szCs w:val="22"/>
          <w:lang w:val="en-US" w:eastAsia="zh-CN"/>
        </w:rPr>
        <w:t xml:space="preserve"> coordinate measurements/transmissions between target UE and PRU and between TRPs involved in positioning methods relying on CPP measurements</w:t>
      </w:r>
      <w:r>
        <w:rPr>
          <w:sz w:val="22"/>
          <w:szCs w:val="22"/>
          <w:lang w:val="en-US" w:eastAsia="zh-CN"/>
        </w:rPr>
        <w:t xml:space="preserve">. That is the motivation for introducing a time window indication in the request for CPP measurements in the below RAN1 agreement [2]. In our view, this enhancement is essential (not </w:t>
      </w:r>
      <w:r w:rsidR="002D5225">
        <w:rPr>
          <w:sz w:val="22"/>
          <w:szCs w:val="22"/>
          <w:lang w:val="en-US" w:eastAsia="zh-CN"/>
        </w:rPr>
        <w:t xml:space="preserve">merely </w:t>
      </w:r>
      <w:r>
        <w:rPr>
          <w:sz w:val="22"/>
          <w:szCs w:val="22"/>
          <w:lang w:val="en-US" w:eastAsia="zh-CN"/>
        </w:rPr>
        <w:t>a nice to have) to enable practical use of CPP measurements</w:t>
      </w:r>
      <w:r w:rsidR="002D5225">
        <w:rPr>
          <w:sz w:val="22"/>
          <w:szCs w:val="22"/>
          <w:lang w:val="en-US" w:eastAsia="zh-CN"/>
        </w:rPr>
        <w:t xml:space="preserve">. Measurement requirements for CPP </w:t>
      </w:r>
      <w:r w:rsidR="009B59D5">
        <w:rPr>
          <w:sz w:val="22"/>
          <w:szCs w:val="22"/>
          <w:lang w:val="en-US" w:eastAsia="zh-CN"/>
        </w:rPr>
        <w:t>should be formulated accounting for the time window indication from the LMF.</w:t>
      </w:r>
    </w:p>
    <w:p w14:paraId="339BBA95" w14:textId="5FA1D122" w:rsidR="00E623A9" w:rsidRPr="004C4417" w:rsidRDefault="00E623A9" w:rsidP="00F57485">
      <w:pPr>
        <w:rPr>
          <w:b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addition, it is </w:t>
      </w:r>
      <w:r w:rsidR="00126DC1">
        <w:rPr>
          <w:sz w:val="22"/>
          <w:szCs w:val="22"/>
          <w:lang w:val="en-US" w:eastAsia="zh-CN"/>
        </w:rPr>
        <w:t xml:space="preserve">clear from the agreement below that RAN1 is discussing how </w:t>
      </w:r>
      <w:r w:rsidR="00700EB7">
        <w:rPr>
          <w:sz w:val="22"/>
          <w:szCs w:val="22"/>
          <w:lang w:val="en-US" w:eastAsia="zh-CN"/>
        </w:rPr>
        <w:t>the LMF</w:t>
      </w:r>
      <w:r w:rsidR="00126DC1">
        <w:rPr>
          <w:sz w:val="22"/>
          <w:szCs w:val="22"/>
          <w:lang w:val="en-US" w:eastAsia="zh-CN"/>
        </w:rPr>
        <w:t xml:space="preserve"> </w:t>
      </w:r>
      <w:r w:rsidR="00700EB7">
        <w:rPr>
          <w:sz w:val="22"/>
          <w:szCs w:val="22"/>
          <w:lang w:val="en-US" w:eastAsia="zh-CN"/>
        </w:rPr>
        <w:t xml:space="preserve">will </w:t>
      </w:r>
      <w:r w:rsidR="00126DC1">
        <w:rPr>
          <w:sz w:val="22"/>
          <w:szCs w:val="22"/>
          <w:lang w:val="en-US" w:eastAsia="zh-CN"/>
        </w:rPr>
        <w:t>indicate</w:t>
      </w:r>
      <w:r w:rsidR="00700EB7">
        <w:rPr>
          <w:sz w:val="22"/>
          <w:szCs w:val="22"/>
          <w:lang w:val="en-US" w:eastAsia="zh-CN"/>
        </w:rPr>
        <w:t xml:space="preserve"> to</w:t>
      </w:r>
      <w:r w:rsidR="00126DC1">
        <w:rPr>
          <w:sz w:val="22"/>
          <w:szCs w:val="22"/>
          <w:lang w:val="en-US" w:eastAsia="zh-CN"/>
        </w:rPr>
        <w:t xml:space="preserve"> the </w:t>
      </w:r>
      <w:r w:rsidR="00700EB7">
        <w:rPr>
          <w:sz w:val="22"/>
          <w:szCs w:val="22"/>
          <w:lang w:val="en-US" w:eastAsia="zh-CN"/>
        </w:rPr>
        <w:t xml:space="preserve">UE </w:t>
      </w:r>
      <w:r w:rsidR="00126DC1">
        <w:rPr>
          <w:sz w:val="22"/>
          <w:szCs w:val="22"/>
          <w:lang w:val="en-US" w:eastAsia="zh-CN"/>
        </w:rPr>
        <w:t>applicable PRS resources</w:t>
      </w:r>
      <w:r w:rsidR="00700EB7">
        <w:rPr>
          <w:sz w:val="22"/>
          <w:szCs w:val="22"/>
          <w:lang w:val="en-US" w:eastAsia="zh-CN"/>
        </w:rPr>
        <w:t xml:space="preserve"> for CPP measurements. RAN4 should wait for RAN1</w:t>
      </w:r>
      <w:r w:rsidR="00126DC1">
        <w:rPr>
          <w:sz w:val="22"/>
          <w:szCs w:val="22"/>
          <w:lang w:val="en-US" w:eastAsia="zh-CN"/>
        </w:rPr>
        <w:t xml:space="preserve"> </w:t>
      </w:r>
      <w:r w:rsidR="00CD099C">
        <w:rPr>
          <w:sz w:val="22"/>
          <w:szCs w:val="22"/>
          <w:lang w:val="en-US" w:eastAsia="zh-CN"/>
        </w:rPr>
        <w:t>to reach a conclusion on this issue.</w:t>
      </w:r>
    </w:p>
    <w:p w14:paraId="50D821BB" w14:textId="180DFA32" w:rsidR="00EB11CB" w:rsidRDefault="00F25B5D" w:rsidP="00F57485">
      <w:pPr>
        <w:rPr>
          <w:b/>
          <w:bCs/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3F567AE" wp14:editId="1D99CD3C">
                <wp:extent cx="5991225" cy="1266825"/>
                <wp:effectExtent l="0" t="0" r="28575" b="28575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C2B90" w14:textId="77777777" w:rsidR="008B3F23" w:rsidRPr="005800C3" w:rsidRDefault="008B3F23" w:rsidP="005800C3">
                            <w:pPr>
                              <w:spacing w:after="0"/>
                              <w:rPr>
                                <w:b/>
                                <w:lang w:eastAsia="x-none"/>
                              </w:rPr>
                            </w:pPr>
                            <w:r w:rsidRPr="005800C3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9C00583" w14:textId="77777777" w:rsidR="008B3F23" w:rsidRPr="005800C3" w:rsidRDefault="008B3F23" w:rsidP="008B3F23">
                            <w:pPr>
                              <w:pStyle w:val="ListParagraph"/>
                              <w:ind w:left="0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5800C3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To enable simultaneous measurements on same DL PRS by a target UE and a PRU, support the following enhancements:</w:t>
                            </w:r>
                          </w:p>
                          <w:p w14:paraId="46A03008" w14:textId="77777777" w:rsidR="008B3F23" w:rsidRPr="005800C3" w:rsidRDefault="008B3F23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5800C3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Enabling LMF to request the UEs, including target UE and PRU(s), to perform measurements on [indicated]</w:t>
                            </w:r>
                            <w:r w:rsidRPr="005800C3">
                              <w:rPr>
                                <w:iCs/>
                                <w:color w:val="FF0000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r w:rsidRPr="005800C3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DL PRS resources occurring within indicated time window(s).</w:t>
                            </w:r>
                          </w:p>
                          <w:p w14:paraId="0A5F7AA7" w14:textId="77777777" w:rsidR="008B3F23" w:rsidRPr="005800C3" w:rsidRDefault="008B3F23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5800C3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FFS: the details of the configuration of the indicated time window(s), e.g., the start time, duration, periodicity for the time window(s), as well as the relationship with the Scheduled Location time.</w:t>
                            </w:r>
                          </w:p>
                          <w:p w14:paraId="37A9D564" w14:textId="77777777" w:rsidR="00F25B5D" w:rsidRPr="009E7A0A" w:rsidRDefault="00F25B5D" w:rsidP="00F25B5D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F567AE" id="Text Box 10" o:spid="_x0000_s1030" type="#_x0000_t202" style="width:471.75pt;height:9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">
                <v:textbox>
                  <w:txbxContent>
                    <w:p w14:paraId="4E1C2B90" w14:textId="77777777" w:rsidR="008B3F23" w:rsidRPr="005800C3" w:rsidRDefault="008B3F23" w:rsidP="005800C3">
                      <w:pPr>
                        <w:spacing w:after="0"/>
                        <w:rPr>
                          <w:rFonts w:hint="eastAsia"/>
                          <w:b/>
                          <w:lang w:eastAsia="x-none"/>
                        </w:rPr>
                      </w:pPr>
                      <w:r w:rsidRPr="005800C3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9C00583" w14:textId="77777777" w:rsidR="008B3F23" w:rsidRPr="005800C3" w:rsidRDefault="008B3F23" w:rsidP="008B3F23">
                      <w:pPr>
                        <w:pStyle w:val="ListParagraph"/>
                        <w:ind w:left="0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5800C3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To enable simultaneous measurements on same DL PRS by a target UE and a PRU, support the following enhancements:</w:t>
                      </w:r>
                    </w:p>
                    <w:p w14:paraId="46A03008" w14:textId="77777777" w:rsidR="008B3F23" w:rsidRPr="005800C3" w:rsidRDefault="008B3F23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5800C3">
                        <w:rPr>
                          <w:iCs/>
                          <w:sz w:val="20"/>
                          <w:szCs w:val="20"/>
                          <w:lang w:eastAsia="ja-JP"/>
                        </w:rPr>
                        <w:t>Enabling LMF to request the UEs, including target UE and PRU(s), to perform measurements on [indicated]</w:t>
                      </w:r>
                      <w:r w:rsidRPr="005800C3">
                        <w:rPr>
                          <w:iCs/>
                          <w:color w:val="FF0000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r w:rsidRPr="005800C3">
                        <w:rPr>
                          <w:iCs/>
                          <w:sz w:val="20"/>
                          <w:szCs w:val="20"/>
                          <w:lang w:eastAsia="ja-JP"/>
                        </w:rPr>
                        <w:t>DL PRS resources occurring within indicated time window(s).</w:t>
                      </w:r>
                    </w:p>
                    <w:p w14:paraId="0A5F7AA7" w14:textId="77777777" w:rsidR="008B3F23" w:rsidRPr="005800C3" w:rsidRDefault="008B3F23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5800C3">
                        <w:rPr>
                          <w:iCs/>
                          <w:sz w:val="20"/>
                          <w:szCs w:val="20"/>
                          <w:lang w:eastAsia="ja-JP"/>
                        </w:rPr>
                        <w:t>FFS: the details of the configuration of the indicated time window(s), e.g., the start time, duration, periodicity for the time window(s), as well as the relationship with the Scheduled Location time.</w:t>
                      </w:r>
                    </w:p>
                    <w:p w14:paraId="37A9D564" w14:textId="77777777" w:rsidR="00F25B5D" w:rsidRPr="009E7A0A" w:rsidRDefault="00F25B5D" w:rsidP="00F25B5D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A92447" w14:textId="1F7F4953" w:rsidR="00F24876" w:rsidRDefault="00F24876" w:rsidP="00F57485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Observation</w:t>
      </w:r>
      <w:r w:rsidR="009F3AD8">
        <w:rPr>
          <w:b/>
          <w:bCs/>
          <w:sz w:val="22"/>
          <w:szCs w:val="22"/>
          <w:lang w:val="en-US" w:eastAsia="zh-CN"/>
        </w:rPr>
        <w:t xml:space="preserve"> 1</w:t>
      </w:r>
      <w:r>
        <w:rPr>
          <w:b/>
          <w:bCs/>
          <w:sz w:val="22"/>
          <w:szCs w:val="22"/>
          <w:lang w:val="en-US" w:eastAsia="zh-CN"/>
        </w:rPr>
        <w:t>: RAN1 is discussing whether/how the LMF will indicate to the UE the PRS resources used to measure carrier phase.</w:t>
      </w:r>
      <w:r w:rsidR="00CD099C">
        <w:rPr>
          <w:b/>
          <w:bCs/>
          <w:sz w:val="22"/>
          <w:szCs w:val="22"/>
          <w:lang w:val="en-US" w:eastAsia="zh-CN"/>
        </w:rPr>
        <w:t xml:space="preserve"> RAN4 to wait for RAN1 conclusions on this issue.</w:t>
      </w:r>
    </w:p>
    <w:p w14:paraId="6B441492" w14:textId="4A391D57" w:rsidR="004E3BFD" w:rsidRDefault="004E3BFD" w:rsidP="00F57485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00666C">
        <w:rPr>
          <w:b/>
          <w:bCs/>
          <w:sz w:val="22"/>
          <w:szCs w:val="22"/>
          <w:lang w:val="en-US" w:eastAsia="zh-CN"/>
        </w:rPr>
        <w:t xml:space="preserve"> </w:t>
      </w:r>
      <w:r w:rsidR="00116F94">
        <w:rPr>
          <w:b/>
          <w:bCs/>
          <w:sz w:val="22"/>
          <w:szCs w:val="22"/>
          <w:lang w:val="en-US" w:eastAsia="zh-CN"/>
        </w:rPr>
        <w:t>7</w:t>
      </w:r>
      <w:r>
        <w:rPr>
          <w:b/>
          <w:bCs/>
          <w:sz w:val="22"/>
          <w:szCs w:val="22"/>
          <w:lang w:val="en-US" w:eastAsia="zh-CN"/>
        </w:rPr>
        <w:t xml:space="preserve">: </w:t>
      </w:r>
      <w:r w:rsidR="0092104C">
        <w:rPr>
          <w:b/>
          <w:bCs/>
          <w:sz w:val="22"/>
          <w:szCs w:val="22"/>
          <w:lang w:val="en-US" w:eastAsia="zh-CN"/>
        </w:rPr>
        <w:t>M</w:t>
      </w:r>
      <w:r>
        <w:rPr>
          <w:b/>
          <w:bCs/>
          <w:sz w:val="22"/>
          <w:szCs w:val="22"/>
          <w:lang w:val="en-US" w:eastAsia="zh-CN"/>
        </w:rPr>
        <w:t xml:space="preserve">easurement </w:t>
      </w:r>
      <w:r w:rsidR="0092104C">
        <w:rPr>
          <w:b/>
          <w:bCs/>
          <w:sz w:val="22"/>
          <w:szCs w:val="22"/>
          <w:lang w:val="en-US" w:eastAsia="zh-CN"/>
        </w:rPr>
        <w:t xml:space="preserve">period </w:t>
      </w:r>
      <w:r>
        <w:rPr>
          <w:b/>
          <w:bCs/>
          <w:sz w:val="22"/>
          <w:szCs w:val="22"/>
          <w:lang w:val="en-US" w:eastAsia="zh-CN"/>
        </w:rPr>
        <w:t>re</w:t>
      </w:r>
      <w:r w:rsidR="0092104C">
        <w:rPr>
          <w:b/>
          <w:bCs/>
          <w:sz w:val="22"/>
          <w:szCs w:val="22"/>
          <w:lang w:val="en-US" w:eastAsia="zh-CN"/>
        </w:rPr>
        <w:t xml:space="preserve">quirements for CPP </w:t>
      </w:r>
      <w:r w:rsidR="00981A24">
        <w:rPr>
          <w:b/>
          <w:bCs/>
          <w:sz w:val="22"/>
          <w:szCs w:val="22"/>
          <w:lang w:val="en-US" w:eastAsia="zh-CN"/>
        </w:rPr>
        <w:t>sha</w:t>
      </w:r>
      <w:r w:rsidR="0092104C">
        <w:rPr>
          <w:b/>
          <w:bCs/>
          <w:sz w:val="22"/>
          <w:szCs w:val="22"/>
          <w:lang w:val="en-US" w:eastAsia="zh-CN"/>
        </w:rPr>
        <w:t xml:space="preserve">ll take into </w:t>
      </w:r>
      <w:r w:rsidR="00DF2770">
        <w:rPr>
          <w:b/>
          <w:bCs/>
          <w:sz w:val="22"/>
          <w:szCs w:val="22"/>
          <w:lang w:val="en-US" w:eastAsia="zh-CN"/>
        </w:rPr>
        <w:t>account the time window indication</w:t>
      </w:r>
      <w:r w:rsidR="00944F1E">
        <w:rPr>
          <w:b/>
          <w:bCs/>
          <w:sz w:val="22"/>
          <w:szCs w:val="22"/>
          <w:lang w:val="en-US" w:eastAsia="zh-CN"/>
        </w:rPr>
        <w:t xml:space="preserve"> by the LMF.</w:t>
      </w:r>
    </w:p>
    <w:p w14:paraId="5CFB9950" w14:textId="61161076" w:rsidR="008B4291" w:rsidRDefault="008B4291" w:rsidP="00F57485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116F94">
        <w:rPr>
          <w:b/>
          <w:bCs/>
          <w:sz w:val="22"/>
          <w:szCs w:val="22"/>
          <w:lang w:val="en-US" w:eastAsia="zh-CN"/>
        </w:rPr>
        <w:t>8</w:t>
      </w:r>
      <w:r>
        <w:rPr>
          <w:b/>
          <w:bCs/>
          <w:sz w:val="22"/>
          <w:szCs w:val="22"/>
          <w:lang w:val="en-US" w:eastAsia="zh-CN"/>
        </w:rPr>
        <w:t xml:space="preserve">: RAN4 to wait for further progress in RAN1 </w:t>
      </w:r>
      <w:r w:rsidR="002C5A17">
        <w:rPr>
          <w:b/>
          <w:bCs/>
          <w:sz w:val="22"/>
          <w:szCs w:val="22"/>
          <w:lang w:val="en-US" w:eastAsia="zh-CN"/>
        </w:rPr>
        <w:t>before defining the measurement period requirements for CPP measurements.</w:t>
      </w:r>
    </w:p>
    <w:p w14:paraId="0D65C784" w14:textId="0BA808DA" w:rsidR="00E40EF8" w:rsidRPr="00504E77" w:rsidRDefault="008B5BDD" w:rsidP="00F5748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addition to the time window constraints </w:t>
      </w:r>
      <w:r w:rsidR="00C12B46">
        <w:rPr>
          <w:sz w:val="22"/>
          <w:szCs w:val="22"/>
          <w:lang w:val="en-US" w:eastAsia="zh-CN"/>
        </w:rPr>
        <w:t xml:space="preserve">specified by RAN1, </w:t>
      </w:r>
      <w:r w:rsidR="00A05BBB">
        <w:rPr>
          <w:sz w:val="22"/>
          <w:szCs w:val="22"/>
          <w:lang w:val="en-US" w:eastAsia="zh-CN"/>
        </w:rPr>
        <w:t>we understand RAN4 should prioritize accuracy requirements for CPP measurements based on single sample. W</w:t>
      </w:r>
      <w:r w:rsidR="00C12B46">
        <w:rPr>
          <w:sz w:val="22"/>
          <w:szCs w:val="22"/>
          <w:lang w:val="en-US" w:eastAsia="zh-CN"/>
        </w:rPr>
        <w:t xml:space="preserve">e </w:t>
      </w:r>
      <w:r w:rsidR="00163F0B">
        <w:rPr>
          <w:sz w:val="22"/>
          <w:szCs w:val="22"/>
          <w:lang w:val="en-US" w:eastAsia="zh-CN"/>
        </w:rPr>
        <w:t xml:space="preserve">do not </w:t>
      </w:r>
      <w:r w:rsidR="00C12B46">
        <w:rPr>
          <w:sz w:val="22"/>
          <w:szCs w:val="22"/>
          <w:lang w:val="en-US" w:eastAsia="zh-CN"/>
        </w:rPr>
        <w:t xml:space="preserve">consider </w:t>
      </w:r>
      <w:r w:rsidR="005050F0">
        <w:rPr>
          <w:sz w:val="22"/>
          <w:szCs w:val="22"/>
          <w:lang w:val="en-US" w:eastAsia="zh-CN"/>
        </w:rPr>
        <w:t>it practical to specify accuracy requirements</w:t>
      </w:r>
      <w:r w:rsidR="00981A24">
        <w:rPr>
          <w:sz w:val="22"/>
          <w:szCs w:val="22"/>
          <w:lang w:val="en-US" w:eastAsia="zh-CN"/>
        </w:rPr>
        <w:t xml:space="preserve"> assuming </w:t>
      </w:r>
      <w:r w:rsidR="0027661D">
        <w:rPr>
          <w:sz w:val="22"/>
          <w:szCs w:val="22"/>
          <w:lang w:val="en-US" w:eastAsia="zh-CN"/>
        </w:rPr>
        <w:t xml:space="preserve">joint processing of multiple samples. While </w:t>
      </w:r>
      <w:r w:rsidR="00D369CE">
        <w:rPr>
          <w:sz w:val="22"/>
          <w:szCs w:val="22"/>
          <w:lang w:val="en-US" w:eastAsia="zh-CN"/>
        </w:rPr>
        <w:t>mult-sample</w:t>
      </w:r>
      <w:r w:rsidR="0027661D">
        <w:rPr>
          <w:sz w:val="22"/>
          <w:szCs w:val="22"/>
          <w:lang w:val="en-US" w:eastAsia="zh-CN"/>
        </w:rPr>
        <w:t xml:space="preserve"> processing may be </w:t>
      </w:r>
      <w:r w:rsidR="00B62793">
        <w:rPr>
          <w:sz w:val="22"/>
          <w:szCs w:val="22"/>
          <w:lang w:val="en-US" w:eastAsia="zh-CN"/>
        </w:rPr>
        <w:t>enabled with additional assumptions</w:t>
      </w:r>
      <w:r w:rsidR="00D369CE">
        <w:rPr>
          <w:sz w:val="22"/>
          <w:szCs w:val="22"/>
          <w:lang w:val="en-US" w:eastAsia="zh-CN"/>
        </w:rPr>
        <w:t xml:space="preserve"> or information</w:t>
      </w:r>
      <w:r w:rsidR="00B62793">
        <w:rPr>
          <w:sz w:val="22"/>
          <w:szCs w:val="22"/>
          <w:lang w:val="en-US" w:eastAsia="zh-CN"/>
        </w:rPr>
        <w:t>, it is unlikely that the entity (UE/PRU or TRP) performing the measurements</w:t>
      </w:r>
      <w:r w:rsidR="005050F0">
        <w:rPr>
          <w:sz w:val="22"/>
          <w:szCs w:val="22"/>
          <w:lang w:val="en-US" w:eastAsia="zh-CN"/>
        </w:rPr>
        <w:t xml:space="preserve"> </w:t>
      </w:r>
      <w:r w:rsidR="004E4221">
        <w:rPr>
          <w:sz w:val="22"/>
          <w:szCs w:val="22"/>
          <w:lang w:val="en-US" w:eastAsia="zh-CN"/>
        </w:rPr>
        <w:t xml:space="preserve">would have additional information </w:t>
      </w:r>
      <w:r w:rsidR="00FA6FBD">
        <w:rPr>
          <w:sz w:val="22"/>
          <w:szCs w:val="22"/>
          <w:lang w:val="en-US" w:eastAsia="zh-CN"/>
        </w:rPr>
        <w:t xml:space="preserve">available </w:t>
      </w:r>
      <w:r w:rsidR="003762A7">
        <w:rPr>
          <w:sz w:val="22"/>
          <w:szCs w:val="22"/>
          <w:lang w:val="en-US" w:eastAsia="zh-CN"/>
        </w:rPr>
        <w:t>when</w:t>
      </w:r>
      <w:r w:rsidR="00FA6FBD">
        <w:rPr>
          <w:sz w:val="22"/>
          <w:szCs w:val="22"/>
          <w:lang w:val="en-US" w:eastAsia="zh-CN"/>
        </w:rPr>
        <w:t xml:space="preserve"> the measurements are performed. E.g. whether </w:t>
      </w:r>
      <w:r w:rsidR="005A1D81">
        <w:rPr>
          <w:sz w:val="22"/>
          <w:szCs w:val="22"/>
          <w:lang w:val="en-US" w:eastAsia="zh-CN"/>
        </w:rPr>
        <w:t xml:space="preserve">carrier phase continuity can be assumed across multiple </w:t>
      </w:r>
      <w:r w:rsidR="007E2538">
        <w:rPr>
          <w:sz w:val="22"/>
          <w:szCs w:val="22"/>
          <w:lang w:val="en-US" w:eastAsia="zh-CN"/>
        </w:rPr>
        <w:t>transmissions</w:t>
      </w:r>
      <w:r w:rsidR="005A1D81">
        <w:rPr>
          <w:sz w:val="22"/>
          <w:szCs w:val="22"/>
          <w:lang w:val="en-US" w:eastAsia="zh-CN"/>
        </w:rPr>
        <w:t xml:space="preserve"> of a </w:t>
      </w:r>
      <w:r w:rsidR="00FB14C0">
        <w:rPr>
          <w:sz w:val="22"/>
          <w:szCs w:val="22"/>
          <w:lang w:val="en-US" w:eastAsia="zh-CN"/>
        </w:rPr>
        <w:t>RS resource</w:t>
      </w:r>
      <w:r w:rsidR="007E2538">
        <w:rPr>
          <w:sz w:val="22"/>
          <w:szCs w:val="22"/>
          <w:lang w:val="en-US" w:eastAsia="zh-CN"/>
        </w:rPr>
        <w:t xml:space="preserve">. </w:t>
      </w:r>
      <w:r w:rsidR="0089308D">
        <w:rPr>
          <w:sz w:val="22"/>
          <w:szCs w:val="22"/>
          <w:lang w:val="en-US" w:eastAsia="zh-CN"/>
        </w:rPr>
        <w:t>Such a</w:t>
      </w:r>
      <w:r w:rsidR="007E2538">
        <w:rPr>
          <w:sz w:val="22"/>
          <w:szCs w:val="22"/>
          <w:lang w:val="en-US" w:eastAsia="zh-CN"/>
        </w:rPr>
        <w:t xml:space="preserve">dditional information may be </w:t>
      </w:r>
      <w:r w:rsidR="0089308D">
        <w:rPr>
          <w:sz w:val="22"/>
          <w:szCs w:val="22"/>
          <w:lang w:val="en-US" w:eastAsia="zh-CN"/>
        </w:rPr>
        <w:t>provided</w:t>
      </w:r>
      <w:r w:rsidR="00061547">
        <w:rPr>
          <w:sz w:val="22"/>
          <w:szCs w:val="22"/>
          <w:lang w:val="en-US" w:eastAsia="zh-CN"/>
        </w:rPr>
        <w:t xml:space="preserve"> to the location server</w:t>
      </w:r>
      <w:r w:rsidR="00711DB3">
        <w:rPr>
          <w:sz w:val="22"/>
          <w:szCs w:val="22"/>
          <w:lang w:val="en-US" w:eastAsia="zh-CN"/>
        </w:rPr>
        <w:t xml:space="preserve"> (or positioning engine)</w:t>
      </w:r>
      <w:r w:rsidR="00061547">
        <w:rPr>
          <w:sz w:val="22"/>
          <w:szCs w:val="22"/>
          <w:lang w:val="en-US" w:eastAsia="zh-CN"/>
        </w:rPr>
        <w:t xml:space="preserve"> after measurements are reported. </w:t>
      </w:r>
      <w:r w:rsidR="00871D52">
        <w:rPr>
          <w:sz w:val="22"/>
          <w:szCs w:val="22"/>
          <w:lang w:val="en-US" w:eastAsia="zh-CN"/>
        </w:rPr>
        <w:t xml:space="preserve">It can </w:t>
      </w:r>
      <w:r w:rsidR="0089308D">
        <w:rPr>
          <w:sz w:val="22"/>
          <w:szCs w:val="22"/>
          <w:lang w:val="en-US" w:eastAsia="zh-CN"/>
        </w:rPr>
        <w:t>be left up to</w:t>
      </w:r>
      <w:r w:rsidR="00061547">
        <w:rPr>
          <w:sz w:val="22"/>
          <w:szCs w:val="22"/>
          <w:lang w:val="en-US" w:eastAsia="zh-CN"/>
        </w:rPr>
        <w:t xml:space="preserve"> location server</w:t>
      </w:r>
      <w:r w:rsidR="0089308D">
        <w:rPr>
          <w:sz w:val="22"/>
          <w:szCs w:val="22"/>
          <w:lang w:val="en-US" w:eastAsia="zh-CN"/>
        </w:rPr>
        <w:t xml:space="preserve"> implementation</w:t>
      </w:r>
      <w:r w:rsidR="00C743DE">
        <w:rPr>
          <w:sz w:val="22"/>
          <w:szCs w:val="22"/>
          <w:lang w:val="en-US" w:eastAsia="zh-CN"/>
        </w:rPr>
        <w:t xml:space="preserve"> </w:t>
      </w:r>
      <w:r w:rsidR="00C743DE">
        <w:rPr>
          <w:sz w:val="22"/>
          <w:szCs w:val="22"/>
          <w:lang w:val="en-US" w:eastAsia="zh-CN"/>
        </w:rPr>
        <w:lastRenderedPageBreak/>
        <w:t xml:space="preserve">whether and how to leverage side information </w:t>
      </w:r>
      <w:r w:rsidR="00B82D40">
        <w:rPr>
          <w:sz w:val="22"/>
          <w:szCs w:val="22"/>
          <w:lang w:val="en-US" w:eastAsia="zh-CN"/>
        </w:rPr>
        <w:t>to perform joint processing of multiple measurements reported by the UE</w:t>
      </w:r>
      <w:r w:rsidR="00507C0A">
        <w:rPr>
          <w:sz w:val="22"/>
          <w:szCs w:val="22"/>
          <w:lang w:val="en-US" w:eastAsia="zh-CN"/>
        </w:rPr>
        <w:t>, PRUs and TRPs.</w:t>
      </w:r>
    </w:p>
    <w:p w14:paraId="7D568375" w14:textId="06411BDC" w:rsidR="00335511" w:rsidRDefault="00335511" w:rsidP="00F57485">
      <w:pPr>
        <w:rPr>
          <w:b/>
          <w:bCs/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F4161BD" wp14:editId="180EAE4A">
                <wp:extent cx="5991225" cy="1323975"/>
                <wp:effectExtent l="0" t="0" r="28575" b="28575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133F2" w14:textId="1DCD480E" w:rsidR="00B267A0" w:rsidRPr="00B267A0" w:rsidRDefault="00B267A0" w:rsidP="00B267A0">
                            <w:pPr>
                              <w:keepNext/>
                              <w:keepLines/>
                              <w:spacing w:after="120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B267A0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 w:rsidRPr="00B267A0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B267A0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 w:rsidRPr="00B267A0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>1-5</w:t>
                            </w:r>
                            <w:r w:rsidRPr="00B267A0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 w:rsidRPr="00B267A0">
                              <w:rPr>
                                <w:rFonts w:ascii="Arial" w:eastAsia="SimSun" w:hAnsi="Arial"/>
                                <w:b/>
                                <w:u w:val="single"/>
                                <w:lang w:val="en-US" w:eastAsia="zh-CN"/>
                              </w:rPr>
                              <w:t xml:space="preserve">Applicable number of measurement instances </w:t>
                            </w:r>
                          </w:p>
                          <w:p w14:paraId="79129C6F" w14:textId="77777777" w:rsidR="00B267A0" w:rsidRPr="00B267A0" w:rsidRDefault="00B267A0" w:rsidP="00B267A0">
                            <w:pPr>
                              <w:spacing w:line="259" w:lineRule="auto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B267A0">
                              <w:rPr>
                                <w:rFonts w:eastAsia="SimSun" w:hint="eastAsia"/>
                                <w:lang w:val="en-US" w:eastAsia="zh-CN"/>
                              </w:rPr>
                              <w:t>&lt;</w:t>
                            </w:r>
                            <w:r w:rsidRPr="00B267A0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B267A0">
                              <w:rPr>
                                <w:rFonts w:eastAsia="SimSun"/>
                                <w:lang w:val="en-US" w:eastAsia="zh-CN"/>
                              </w:rPr>
                              <w:t>Way forward</w:t>
                            </w:r>
                            <w:r w:rsidRPr="00B267A0"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&gt;</w:t>
                            </w:r>
                          </w:p>
                          <w:p w14:paraId="5A084024" w14:textId="77777777" w:rsidR="00B267A0" w:rsidRPr="00B267A0" w:rsidRDefault="00B267A0" w:rsidP="00B267A0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267A0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 w:rsidRPr="00B267A0">
                              <w:rPr>
                                <w:rFonts w:eastAsia="SimSun" w:hint="eastAsia"/>
                                <w:lang w:eastAsia="zh-CN"/>
                              </w:rPr>
                              <w:t>1</w:t>
                            </w:r>
                            <w:r w:rsidRPr="00B267A0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09917BA0" w14:textId="77777777" w:rsidR="00B267A0" w:rsidRPr="00B267A0" w:rsidRDefault="00B267A0" w:rsidP="00B267A0">
                            <w:pPr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267A0">
                              <w:rPr>
                                <w:rFonts w:eastAsia="SimSun"/>
                                <w:lang w:eastAsia="zh-CN"/>
                              </w:rPr>
                              <w:t>RAN4 to investigate and specify the measurement period, reporting, and accuracy requirements for DL CPP measurements, for the cases of a single and multiple measurement instances aligned to requirements for legacy positioning techniques in Rel-16 and Rel-17.</w:t>
                            </w:r>
                            <w:r w:rsidRPr="00B267A0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141E73D5" w14:textId="77777777" w:rsidR="00335511" w:rsidRPr="00B267A0" w:rsidRDefault="00335511" w:rsidP="00335511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4161BD" id="Text Box 13" o:spid="_x0000_s1031" type="#_x0000_t202" style="width:471.75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">
                <v:textbox>
                  <w:txbxContent>
                    <w:p w14:paraId="316133F2" w14:textId="1DCD480E" w:rsidR="00B267A0" w:rsidRPr="00B267A0" w:rsidRDefault="00B267A0" w:rsidP="00B267A0">
                      <w:pPr>
                        <w:keepNext/>
                        <w:keepLines/>
                        <w:spacing w:after="120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</w:pPr>
                      <w:r w:rsidRPr="00B267A0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 w:rsidRPr="00B267A0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B267A0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>-</w:t>
                      </w:r>
                      <w:r w:rsidRPr="00B267A0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>1-5</w:t>
                      </w:r>
                      <w:r w:rsidRPr="00B267A0">
                        <w:rPr>
                          <w:rFonts w:ascii="Arial" w:eastAsia="SimSun" w:hAnsi="Arial"/>
                          <w:b/>
                          <w:u w:val="single"/>
                          <w:lang w:val="en-US" w:eastAsia="ko-KR"/>
                        </w:rPr>
                        <w:t xml:space="preserve">: </w:t>
                      </w:r>
                      <w:r w:rsidRPr="00B267A0">
                        <w:rPr>
                          <w:rFonts w:ascii="Arial" w:eastAsia="SimSun" w:hAnsi="Arial"/>
                          <w:b/>
                          <w:u w:val="single"/>
                          <w:lang w:val="en-US" w:eastAsia="zh-CN"/>
                        </w:rPr>
                        <w:t xml:space="preserve">Applicable number of measurement instances </w:t>
                      </w:r>
                    </w:p>
                    <w:p w14:paraId="79129C6F" w14:textId="77777777" w:rsidR="00B267A0" w:rsidRPr="00B267A0" w:rsidRDefault="00B267A0" w:rsidP="00B267A0">
                      <w:pPr>
                        <w:spacing w:line="259" w:lineRule="auto"/>
                        <w:rPr>
                          <w:rFonts w:eastAsia="SimSun"/>
                          <w:lang w:val="en-US" w:eastAsia="zh-CN"/>
                        </w:rPr>
                      </w:pPr>
                      <w:r w:rsidRPr="00B267A0">
                        <w:rPr>
                          <w:rFonts w:eastAsia="SimSun" w:hint="eastAsia"/>
                          <w:lang w:val="en-US" w:eastAsia="zh-CN"/>
                        </w:rPr>
                        <w:t>&lt;</w:t>
                      </w:r>
                      <w:r w:rsidRPr="00B267A0">
                        <w:rPr>
                          <w:rFonts w:eastAsia="SimSun"/>
                        </w:rPr>
                        <w:t xml:space="preserve"> </w:t>
                      </w:r>
                      <w:r w:rsidRPr="00B267A0">
                        <w:rPr>
                          <w:rFonts w:eastAsia="SimSun"/>
                          <w:lang w:val="en-US" w:eastAsia="zh-CN"/>
                        </w:rPr>
                        <w:t>Way forward</w:t>
                      </w:r>
                      <w:r w:rsidRPr="00B267A0">
                        <w:rPr>
                          <w:rFonts w:eastAsia="SimSun" w:hint="eastAsia"/>
                          <w:lang w:val="en-US" w:eastAsia="zh-CN"/>
                        </w:rPr>
                        <w:t xml:space="preserve"> &gt;</w:t>
                      </w:r>
                    </w:p>
                    <w:p w14:paraId="5A084024" w14:textId="77777777" w:rsidR="00B267A0" w:rsidRPr="00B267A0" w:rsidRDefault="00B267A0" w:rsidP="00B267A0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936"/>
                        <w:rPr>
                          <w:rFonts w:eastAsia="SimSun"/>
                          <w:lang w:eastAsia="zh-CN"/>
                        </w:rPr>
                      </w:pPr>
                      <w:r w:rsidRPr="00B267A0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 w:rsidRPr="00B267A0">
                        <w:rPr>
                          <w:rFonts w:eastAsia="SimSun" w:hint="eastAsia"/>
                          <w:lang w:eastAsia="zh-CN"/>
                        </w:rPr>
                        <w:t>1</w:t>
                      </w:r>
                      <w:r w:rsidRPr="00B267A0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</w:p>
                    <w:p w14:paraId="09917BA0" w14:textId="77777777" w:rsidR="00B267A0" w:rsidRPr="00B267A0" w:rsidRDefault="00B267A0" w:rsidP="00B267A0">
                      <w:pPr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rPr>
                          <w:rFonts w:eastAsia="SimSun"/>
                          <w:lang w:eastAsia="zh-CN"/>
                        </w:rPr>
                      </w:pPr>
                      <w:r w:rsidRPr="00B267A0">
                        <w:rPr>
                          <w:rFonts w:eastAsia="SimSun"/>
                          <w:lang w:eastAsia="zh-CN"/>
                        </w:rPr>
                        <w:t>RAN4 to investigate and specify the measurement period, reporting, and accuracy requirements for DL CPP measurements, for the cases of a single and multiple measurement instances aligned to requirements for legacy positioning techniques in Rel-16 and Rel-17.</w:t>
                      </w:r>
                      <w:r w:rsidRPr="00B267A0">
                        <w:rPr>
                          <w:rFonts w:eastAsia="SimSun" w:hint="eastAsia"/>
                          <w:lang w:eastAsia="zh-CN"/>
                        </w:rPr>
                        <w:t xml:space="preserve"> </w:t>
                      </w:r>
                    </w:p>
                    <w:p w14:paraId="141E73D5" w14:textId="77777777" w:rsidR="00335511" w:rsidRPr="00B267A0" w:rsidRDefault="00335511" w:rsidP="00335511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AD68BA2" w14:textId="2BD339A0" w:rsidR="00AB21AF" w:rsidRPr="000C348C" w:rsidRDefault="00AB21AF" w:rsidP="00F57485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00666C">
        <w:rPr>
          <w:b/>
          <w:bCs/>
          <w:sz w:val="22"/>
          <w:szCs w:val="22"/>
          <w:lang w:val="en-US" w:eastAsia="zh-CN"/>
        </w:rPr>
        <w:t xml:space="preserve"> </w:t>
      </w:r>
      <w:r w:rsidR="00116F94">
        <w:rPr>
          <w:b/>
          <w:bCs/>
          <w:sz w:val="22"/>
          <w:szCs w:val="22"/>
          <w:lang w:val="en-US" w:eastAsia="zh-CN"/>
        </w:rPr>
        <w:t>9</w:t>
      </w:r>
      <w:r>
        <w:rPr>
          <w:b/>
          <w:bCs/>
          <w:sz w:val="22"/>
          <w:szCs w:val="22"/>
          <w:lang w:val="en-US" w:eastAsia="zh-CN"/>
        </w:rPr>
        <w:t xml:space="preserve">: </w:t>
      </w:r>
      <w:r w:rsidR="00C010F1">
        <w:rPr>
          <w:b/>
          <w:bCs/>
          <w:sz w:val="22"/>
          <w:szCs w:val="22"/>
          <w:lang w:val="en-US" w:eastAsia="zh-CN"/>
        </w:rPr>
        <w:t>Prioritize d</w:t>
      </w:r>
      <w:r>
        <w:rPr>
          <w:b/>
          <w:bCs/>
          <w:sz w:val="22"/>
          <w:szCs w:val="22"/>
          <w:lang w:val="en-US" w:eastAsia="zh-CN"/>
        </w:rPr>
        <w:t>efin</w:t>
      </w:r>
      <w:r w:rsidR="00ED5BC7">
        <w:rPr>
          <w:b/>
          <w:bCs/>
          <w:sz w:val="22"/>
          <w:szCs w:val="22"/>
          <w:lang w:val="en-US" w:eastAsia="zh-CN"/>
        </w:rPr>
        <w:t>ing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144716">
        <w:rPr>
          <w:b/>
          <w:bCs/>
          <w:sz w:val="22"/>
          <w:szCs w:val="22"/>
          <w:lang w:val="en-US" w:eastAsia="zh-CN"/>
        </w:rPr>
        <w:t xml:space="preserve">CPP </w:t>
      </w:r>
      <w:r>
        <w:rPr>
          <w:b/>
          <w:bCs/>
          <w:sz w:val="22"/>
          <w:szCs w:val="22"/>
          <w:lang w:val="en-US" w:eastAsia="zh-CN"/>
        </w:rPr>
        <w:t>measurement accuracy</w:t>
      </w:r>
      <w:r w:rsidR="00616DFF">
        <w:rPr>
          <w:b/>
          <w:bCs/>
          <w:sz w:val="22"/>
          <w:szCs w:val="22"/>
          <w:lang w:val="en-US" w:eastAsia="zh-CN"/>
        </w:rPr>
        <w:t xml:space="preserve"> requirements for </w:t>
      </w:r>
      <w:r w:rsidR="00C5037B">
        <w:rPr>
          <w:b/>
          <w:bCs/>
          <w:sz w:val="22"/>
          <w:szCs w:val="22"/>
          <w:lang w:val="en-US" w:eastAsia="zh-CN"/>
        </w:rPr>
        <w:t xml:space="preserve">single sample </w:t>
      </w:r>
      <w:r w:rsidR="0000666C">
        <w:rPr>
          <w:b/>
          <w:bCs/>
          <w:sz w:val="22"/>
          <w:szCs w:val="22"/>
          <w:lang w:val="en-US" w:eastAsia="zh-CN"/>
        </w:rPr>
        <w:t>measurements</w:t>
      </w:r>
      <w:r w:rsidR="00C5037B">
        <w:rPr>
          <w:b/>
          <w:bCs/>
          <w:sz w:val="22"/>
          <w:szCs w:val="22"/>
          <w:lang w:val="en-US" w:eastAsia="zh-CN"/>
        </w:rPr>
        <w:t>. Not</w:t>
      </w:r>
      <w:r w:rsidR="007160BC">
        <w:rPr>
          <w:b/>
          <w:bCs/>
          <w:sz w:val="22"/>
          <w:szCs w:val="22"/>
          <w:lang w:val="en-US" w:eastAsia="zh-CN"/>
        </w:rPr>
        <w:t xml:space="preserve">e: This </w:t>
      </w:r>
      <w:r w:rsidR="007F24C6">
        <w:rPr>
          <w:b/>
          <w:bCs/>
          <w:sz w:val="22"/>
          <w:szCs w:val="22"/>
          <w:lang w:val="en-US" w:eastAsia="zh-CN"/>
        </w:rPr>
        <w:t xml:space="preserve">agreement </w:t>
      </w:r>
      <w:r w:rsidR="007160BC">
        <w:rPr>
          <w:b/>
          <w:bCs/>
          <w:sz w:val="22"/>
          <w:szCs w:val="22"/>
          <w:lang w:val="en-US" w:eastAsia="zh-CN"/>
        </w:rPr>
        <w:t xml:space="preserve">does not preclude specifying measurement period requirements for </w:t>
      </w:r>
      <w:r w:rsidR="002A084B">
        <w:rPr>
          <w:b/>
          <w:bCs/>
          <w:sz w:val="22"/>
          <w:szCs w:val="22"/>
          <w:lang w:val="en-US" w:eastAsia="zh-CN"/>
        </w:rPr>
        <w:t>number of samples greater than one.</w:t>
      </w:r>
    </w:p>
    <w:p w14:paraId="05109B46" w14:textId="77163A8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573305D" w14:textId="77777777" w:rsidR="00AD323D" w:rsidRDefault="00AD323D" w:rsidP="00AD323D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1: Do not define requirements for DL RSCP reported with RSTD.</w:t>
      </w:r>
    </w:p>
    <w:p w14:paraId="4F133667" w14:textId="77777777" w:rsidR="00AD323D" w:rsidRPr="000C348C" w:rsidRDefault="00AD323D" w:rsidP="00AD323D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2: Do not define requirements for DL RSCPD reported with UE Rx-Tx.</w:t>
      </w:r>
    </w:p>
    <w:p w14:paraId="3AA08409" w14:textId="77777777" w:rsidR="0088515A" w:rsidRPr="000C348C" w:rsidRDefault="0088515A" w:rsidP="0088515A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3: RAN4 will not discuss requirements for stand-alone CPP measurements</w:t>
      </w:r>
      <w:r w:rsidRPr="00EA446A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unless</w:t>
      </w:r>
      <w:r w:rsidRPr="004C4417">
        <w:rPr>
          <w:b/>
          <w:bCs/>
          <w:sz w:val="22"/>
          <w:szCs w:val="22"/>
          <w:lang w:val="en-US" w:eastAsia="zh-CN"/>
        </w:rPr>
        <w:t xml:space="preserve"> RAN1</w:t>
      </w:r>
      <w:r>
        <w:rPr>
          <w:b/>
          <w:bCs/>
          <w:sz w:val="22"/>
          <w:szCs w:val="22"/>
          <w:lang w:val="en-US" w:eastAsia="zh-CN"/>
        </w:rPr>
        <w:t xml:space="preserve"> agrees first to support such measurements.</w:t>
      </w:r>
    </w:p>
    <w:p w14:paraId="44D3A0EC" w14:textId="51CFAA17" w:rsidR="001F3B77" w:rsidRDefault="0088515A" w:rsidP="00AD323D">
      <w:pPr>
        <w:rPr>
          <w:b/>
          <w:bCs/>
          <w:sz w:val="22"/>
          <w:szCs w:val="22"/>
          <w:lang w:val="en-US" w:eastAsia="zh-CN"/>
        </w:rPr>
      </w:pPr>
      <w:r w:rsidRPr="000C348C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4</w:t>
      </w:r>
      <w:r w:rsidRPr="000C348C">
        <w:rPr>
          <w:b/>
          <w:bCs/>
          <w:sz w:val="22"/>
          <w:szCs w:val="22"/>
          <w:lang w:val="en-US" w:eastAsia="zh-CN"/>
        </w:rPr>
        <w:t xml:space="preserve">: Do not define </w:t>
      </w:r>
      <w:r>
        <w:rPr>
          <w:b/>
          <w:bCs/>
          <w:sz w:val="22"/>
          <w:szCs w:val="22"/>
          <w:lang w:val="en-US" w:eastAsia="zh-CN"/>
        </w:rPr>
        <w:t xml:space="preserve">absolute </w:t>
      </w:r>
      <w:r w:rsidRPr="000C348C">
        <w:rPr>
          <w:b/>
          <w:bCs/>
          <w:sz w:val="22"/>
          <w:szCs w:val="22"/>
          <w:lang w:val="en-US" w:eastAsia="zh-CN"/>
        </w:rPr>
        <w:t>measurement accuracy requirements for DL RSCP.</w:t>
      </w:r>
    </w:p>
    <w:p w14:paraId="34B590C1" w14:textId="6FF54003" w:rsidR="00AD323D" w:rsidRDefault="00AD323D" w:rsidP="00AD323D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116F94">
        <w:rPr>
          <w:b/>
          <w:bCs/>
          <w:sz w:val="22"/>
          <w:szCs w:val="22"/>
          <w:lang w:val="en-US" w:eastAsia="zh-CN"/>
        </w:rPr>
        <w:t>5</w:t>
      </w:r>
      <w:r>
        <w:rPr>
          <w:b/>
          <w:bCs/>
          <w:sz w:val="22"/>
          <w:szCs w:val="22"/>
          <w:lang w:val="en-US" w:eastAsia="zh-CN"/>
        </w:rPr>
        <w:t xml:space="preserve">: RAN4 to define requirements for CPP </w:t>
      </w:r>
      <w:r w:rsidRPr="004C4417">
        <w:rPr>
          <w:b/>
          <w:bCs/>
          <w:sz w:val="22"/>
          <w:szCs w:val="22"/>
          <w:lang w:val="en-US" w:eastAsia="zh-CN"/>
        </w:rPr>
        <w:t>measurements performed over the whole PFL/carrier bandwidth and associated with the center frequency of the PFL/carrier</w:t>
      </w:r>
      <w:r>
        <w:rPr>
          <w:b/>
          <w:bCs/>
          <w:sz w:val="22"/>
          <w:szCs w:val="22"/>
          <w:lang w:val="en-US" w:eastAsia="zh-CN"/>
        </w:rPr>
        <w:t xml:space="preserve"> by default</w:t>
      </w:r>
      <w:r w:rsidRPr="004C4417">
        <w:rPr>
          <w:b/>
          <w:bCs/>
          <w:sz w:val="22"/>
          <w:szCs w:val="22"/>
          <w:lang w:val="en-US" w:eastAsia="zh-CN"/>
        </w:rPr>
        <w:t>, consistent with RAN1 agreements.</w:t>
      </w:r>
    </w:p>
    <w:p w14:paraId="370778E4" w14:textId="2363B272" w:rsidR="00AD323D" w:rsidRDefault="00AD323D" w:rsidP="00674C20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116F94">
        <w:rPr>
          <w:b/>
          <w:bCs/>
          <w:sz w:val="22"/>
          <w:szCs w:val="22"/>
          <w:lang w:val="en-US" w:eastAsia="zh-CN"/>
        </w:rPr>
        <w:t>6</w:t>
      </w:r>
      <w:r>
        <w:rPr>
          <w:b/>
          <w:bCs/>
          <w:sz w:val="22"/>
          <w:szCs w:val="22"/>
          <w:lang w:val="en-US" w:eastAsia="zh-CN"/>
        </w:rPr>
        <w:t xml:space="preserve">: RAN4 will not discuss requirements for CPP </w:t>
      </w:r>
      <w:r w:rsidRPr="004C4417">
        <w:rPr>
          <w:b/>
          <w:bCs/>
          <w:sz w:val="22"/>
          <w:szCs w:val="22"/>
          <w:lang w:val="en-US" w:eastAsia="zh-CN"/>
        </w:rPr>
        <w:t xml:space="preserve">measurements performed </w:t>
      </w:r>
      <w:r>
        <w:rPr>
          <w:b/>
          <w:bCs/>
          <w:sz w:val="22"/>
          <w:szCs w:val="22"/>
          <w:lang w:val="en-US" w:eastAsia="zh-CN"/>
        </w:rPr>
        <w:t>for</w:t>
      </w:r>
      <w:r w:rsidRPr="004C4417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multiple</w:t>
      </w:r>
      <w:r w:rsidRPr="004C4417">
        <w:rPr>
          <w:b/>
          <w:bCs/>
          <w:sz w:val="22"/>
          <w:szCs w:val="22"/>
          <w:lang w:val="en-US" w:eastAsia="zh-CN"/>
        </w:rPr>
        <w:t xml:space="preserve"> frequenc</w:t>
      </w:r>
      <w:r>
        <w:rPr>
          <w:b/>
          <w:bCs/>
          <w:sz w:val="22"/>
          <w:szCs w:val="22"/>
          <w:lang w:val="en-US" w:eastAsia="zh-CN"/>
        </w:rPr>
        <w:t>ies within a</w:t>
      </w:r>
      <w:r w:rsidRPr="004C4417">
        <w:rPr>
          <w:b/>
          <w:bCs/>
          <w:sz w:val="22"/>
          <w:szCs w:val="22"/>
          <w:lang w:val="en-US" w:eastAsia="zh-CN"/>
        </w:rPr>
        <w:t xml:space="preserve"> PFL/carrier</w:t>
      </w:r>
      <w:r>
        <w:rPr>
          <w:b/>
          <w:bCs/>
          <w:sz w:val="22"/>
          <w:szCs w:val="22"/>
          <w:lang w:val="en-US" w:eastAsia="zh-CN"/>
        </w:rPr>
        <w:t xml:space="preserve"> unless</w:t>
      </w:r>
      <w:r w:rsidRPr="004C4417">
        <w:rPr>
          <w:b/>
          <w:bCs/>
          <w:sz w:val="22"/>
          <w:szCs w:val="22"/>
          <w:lang w:val="en-US" w:eastAsia="zh-CN"/>
        </w:rPr>
        <w:t xml:space="preserve"> RAN1</w:t>
      </w:r>
      <w:r>
        <w:rPr>
          <w:b/>
          <w:bCs/>
          <w:sz w:val="22"/>
          <w:szCs w:val="22"/>
          <w:lang w:val="en-US" w:eastAsia="zh-CN"/>
        </w:rPr>
        <w:t xml:space="preserve"> agrees first to support such measurements</w:t>
      </w:r>
      <w:r w:rsidRPr="004C4417">
        <w:rPr>
          <w:b/>
          <w:bCs/>
          <w:sz w:val="22"/>
          <w:szCs w:val="22"/>
          <w:lang w:val="en-US" w:eastAsia="zh-CN"/>
        </w:rPr>
        <w:t>.</w:t>
      </w:r>
    </w:p>
    <w:p w14:paraId="5D14C0D8" w14:textId="456461C4" w:rsidR="00674C20" w:rsidRDefault="00674C20" w:rsidP="00674C20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Observation 1: RAN1 is discussing whether/how the LMF will indicate to the UE the PRS resources used to measure carrier phase. RAN4 to wait for RAN1 conclusions on this issue.</w:t>
      </w:r>
    </w:p>
    <w:p w14:paraId="00371037" w14:textId="16FED15A" w:rsidR="00674C20" w:rsidRDefault="00674C20" w:rsidP="00674C20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116F94">
        <w:rPr>
          <w:b/>
          <w:bCs/>
          <w:sz w:val="22"/>
          <w:szCs w:val="22"/>
          <w:lang w:val="en-US" w:eastAsia="zh-CN"/>
        </w:rPr>
        <w:t>7</w:t>
      </w:r>
      <w:r>
        <w:rPr>
          <w:b/>
          <w:bCs/>
          <w:sz w:val="22"/>
          <w:szCs w:val="22"/>
          <w:lang w:val="en-US" w:eastAsia="zh-CN"/>
        </w:rPr>
        <w:t>: Measurement period requirements for CPP shall take into account the time window indication by the LMF.</w:t>
      </w:r>
    </w:p>
    <w:p w14:paraId="5B75B71D" w14:textId="73275D63" w:rsidR="00674C20" w:rsidRDefault="00674C20" w:rsidP="00674C20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116F94">
        <w:rPr>
          <w:b/>
          <w:bCs/>
          <w:sz w:val="22"/>
          <w:szCs w:val="22"/>
          <w:lang w:val="en-US" w:eastAsia="zh-CN"/>
        </w:rPr>
        <w:t>8</w:t>
      </w:r>
      <w:r>
        <w:rPr>
          <w:b/>
          <w:bCs/>
          <w:sz w:val="22"/>
          <w:szCs w:val="22"/>
          <w:lang w:val="en-US" w:eastAsia="zh-CN"/>
        </w:rPr>
        <w:t>: RAN4 to wait for further progress in RAN1 before defining the measurement period requirements for CPP measurements.</w:t>
      </w:r>
    </w:p>
    <w:p w14:paraId="2C4857BC" w14:textId="77777777" w:rsidR="00A32543" w:rsidRPr="000C348C" w:rsidRDefault="00A32543" w:rsidP="00A32543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9: Prioritize defining CPP measurement accuracy requirements for single sample measurements. Note: This agreement does not preclude specifying measurement period requirements for number of samples greater than one.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15B2CDF" w14:textId="3210F21F" w:rsidR="000E6EB3" w:rsidRDefault="00A229C4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R4-2306351, </w:t>
      </w:r>
      <w:r w:rsidRPr="008760B7">
        <w:rPr>
          <w:sz w:val="22"/>
          <w:szCs w:val="22"/>
          <w:u w:val="single"/>
          <w:lang w:val="en-US"/>
        </w:rPr>
        <w:t>WF on RRM requirements for NR sidelink positioning and carrier phase positioning</w:t>
      </w:r>
      <w:r>
        <w:rPr>
          <w:sz w:val="22"/>
          <w:szCs w:val="22"/>
          <w:lang w:val="en-US"/>
        </w:rPr>
        <w:t>, RAN4#106bis-e</w:t>
      </w:r>
    </w:p>
    <w:p w14:paraId="6E334E14" w14:textId="77777777" w:rsidR="007777E0" w:rsidRDefault="007777E0" w:rsidP="007777E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Session notes for 9.5 Expanded and Improved NR Positioning, RAN1#112bis-e</w:t>
      </w:r>
    </w:p>
    <w:p w14:paraId="39B36021" w14:textId="77777777" w:rsidR="00AD44BA" w:rsidRPr="007777E0" w:rsidRDefault="00AD44BA" w:rsidP="00150777">
      <w:pPr>
        <w:rPr>
          <w:color w:val="FF0000"/>
          <w:sz w:val="24"/>
          <w:szCs w:val="24"/>
          <w:lang w:val="en-US"/>
        </w:rPr>
      </w:pPr>
    </w:p>
    <w:sectPr w:rsidR="00AD44BA" w:rsidRPr="007777E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FD76" w14:textId="77777777" w:rsidR="00931A9C" w:rsidRDefault="00931A9C">
      <w:r>
        <w:separator/>
      </w:r>
    </w:p>
  </w:endnote>
  <w:endnote w:type="continuationSeparator" w:id="0">
    <w:p w14:paraId="78E47575" w14:textId="77777777" w:rsidR="00931A9C" w:rsidRDefault="00931A9C">
      <w:r>
        <w:continuationSeparator/>
      </w:r>
    </w:p>
  </w:endnote>
  <w:endnote w:type="continuationNotice" w:id="1">
    <w:p w14:paraId="5FD103AC" w14:textId="77777777" w:rsidR="00931A9C" w:rsidRDefault="00931A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E6CCC" w14:textId="77777777" w:rsidR="00931A9C" w:rsidRDefault="00931A9C">
      <w:r>
        <w:separator/>
      </w:r>
    </w:p>
  </w:footnote>
  <w:footnote w:type="continuationSeparator" w:id="0">
    <w:p w14:paraId="1EA51362" w14:textId="77777777" w:rsidR="00931A9C" w:rsidRDefault="00931A9C">
      <w:r>
        <w:continuationSeparator/>
      </w:r>
    </w:p>
  </w:footnote>
  <w:footnote w:type="continuationNotice" w:id="1">
    <w:p w14:paraId="24CB41A8" w14:textId="77777777" w:rsidR="00931A9C" w:rsidRDefault="00931A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12F7B23"/>
    <w:multiLevelType w:val="hybridMultilevel"/>
    <w:tmpl w:val="3056E140"/>
    <w:lvl w:ilvl="0" w:tplc="E648FD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5"/>
  </w:num>
  <w:num w:numId="2" w16cid:durableId="1969165512">
    <w:abstractNumId w:val="9"/>
  </w:num>
  <w:num w:numId="3" w16cid:durableId="1718628361">
    <w:abstractNumId w:val="12"/>
  </w:num>
  <w:num w:numId="4" w16cid:durableId="776868227">
    <w:abstractNumId w:val="2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0"/>
  </w:num>
  <w:num w:numId="8" w16cid:durableId="1543594916">
    <w:abstractNumId w:val="4"/>
  </w:num>
  <w:num w:numId="9" w16cid:durableId="24913952">
    <w:abstractNumId w:val="6"/>
  </w:num>
  <w:num w:numId="10" w16cid:durableId="1304191261">
    <w:abstractNumId w:val="11"/>
  </w:num>
  <w:num w:numId="11" w16cid:durableId="1219974116">
    <w:abstractNumId w:val="8"/>
  </w:num>
  <w:num w:numId="12" w16cid:durableId="367799770">
    <w:abstractNumId w:val="7"/>
  </w:num>
  <w:num w:numId="13" w16cid:durableId="22715286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18F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E81"/>
    <w:rsid w:val="00006110"/>
    <w:rsid w:val="00006198"/>
    <w:rsid w:val="0000666C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23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55A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14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CF1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5CA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1E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5DD7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47"/>
    <w:rsid w:val="00061573"/>
    <w:rsid w:val="000618D1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831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2B4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5EC9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3D5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B7FF4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8C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4EF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5FF9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5DB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875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6EB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3F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441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A9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840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A1C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6F94"/>
    <w:rsid w:val="001173FF"/>
    <w:rsid w:val="001176B7"/>
    <w:rsid w:val="00117708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5F95"/>
    <w:rsid w:val="00126570"/>
    <w:rsid w:val="0012668A"/>
    <w:rsid w:val="001266F1"/>
    <w:rsid w:val="00126828"/>
    <w:rsid w:val="0012690F"/>
    <w:rsid w:val="00126DA5"/>
    <w:rsid w:val="00126DC1"/>
    <w:rsid w:val="0012712E"/>
    <w:rsid w:val="001271F5"/>
    <w:rsid w:val="001271F9"/>
    <w:rsid w:val="00127223"/>
    <w:rsid w:val="00127253"/>
    <w:rsid w:val="00127296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4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716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47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47D88"/>
    <w:rsid w:val="001503C2"/>
    <w:rsid w:val="001505F9"/>
    <w:rsid w:val="0015074E"/>
    <w:rsid w:val="00150777"/>
    <w:rsid w:val="001507CA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6E1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1B5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9A9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3F0B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C35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D2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7CA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0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14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B6E"/>
    <w:rsid w:val="001A4C57"/>
    <w:rsid w:val="001A4E23"/>
    <w:rsid w:val="001A4FC6"/>
    <w:rsid w:val="001A5075"/>
    <w:rsid w:val="001A50B1"/>
    <w:rsid w:val="001A5820"/>
    <w:rsid w:val="001A584A"/>
    <w:rsid w:val="001A5956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63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73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02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DA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3D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78A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6F"/>
    <w:rsid w:val="001F3B77"/>
    <w:rsid w:val="001F3B79"/>
    <w:rsid w:val="001F3E73"/>
    <w:rsid w:val="001F4031"/>
    <w:rsid w:val="001F40A6"/>
    <w:rsid w:val="001F4144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E05"/>
    <w:rsid w:val="001F6F0D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45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7AF"/>
    <w:rsid w:val="00202F2F"/>
    <w:rsid w:val="0020313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CE9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1D0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61A"/>
    <w:rsid w:val="00225747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4A"/>
    <w:rsid w:val="00231EB1"/>
    <w:rsid w:val="00231F80"/>
    <w:rsid w:val="002322F6"/>
    <w:rsid w:val="00232437"/>
    <w:rsid w:val="002324EC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63B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BBB"/>
    <w:rsid w:val="00246CD4"/>
    <w:rsid w:val="00246D97"/>
    <w:rsid w:val="00247055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EF"/>
    <w:rsid w:val="00250815"/>
    <w:rsid w:val="00250F16"/>
    <w:rsid w:val="002510E5"/>
    <w:rsid w:val="002511FC"/>
    <w:rsid w:val="002514E8"/>
    <w:rsid w:val="00251552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9D1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40B"/>
    <w:rsid w:val="00266622"/>
    <w:rsid w:val="0026688E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1D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3F5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637"/>
    <w:rsid w:val="00285755"/>
    <w:rsid w:val="0028598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1BF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084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8F4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662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A17"/>
    <w:rsid w:val="002C5F12"/>
    <w:rsid w:val="002C64F7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25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00F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ACD"/>
    <w:rsid w:val="002F2D1F"/>
    <w:rsid w:val="002F2F87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5CD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6F"/>
    <w:rsid w:val="00311D14"/>
    <w:rsid w:val="00311D70"/>
    <w:rsid w:val="00311EF9"/>
    <w:rsid w:val="003124BC"/>
    <w:rsid w:val="00312747"/>
    <w:rsid w:val="003127E0"/>
    <w:rsid w:val="00312B6C"/>
    <w:rsid w:val="00312C3D"/>
    <w:rsid w:val="00312D84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22C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396"/>
    <w:rsid w:val="00326482"/>
    <w:rsid w:val="0032698A"/>
    <w:rsid w:val="00326C9F"/>
    <w:rsid w:val="00326DAF"/>
    <w:rsid w:val="0032733A"/>
    <w:rsid w:val="00327387"/>
    <w:rsid w:val="003276E3"/>
    <w:rsid w:val="0032784A"/>
    <w:rsid w:val="00327A65"/>
    <w:rsid w:val="00327B03"/>
    <w:rsid w:val="00327EF9"/>
    <w:rsid w:val="0033006B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511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3E7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B7E"/>
    <w:rsid w:val="00343D87"/>
    <w:rsid w:val="00343DF8"/>
    <w:rsid w:val="00344190"/>
    <w:rsid w:val="003443B7"/>
    <w:rsid w:val="00344906"/>
    <w:rsid w:val="00344B9E"/>
    <w:rsid w:val="0034504D"/>
    <w:rsid w:val="003450B1"/>
    <w:rsid w:val="0034523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3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2A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60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5F5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8FF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AA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6FD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3D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BB5"/>
    <w:rsid w:val="003E4E6E"/>
    <w:rsid w:val="003E4FD3"/>
    <w:rsid w:val="003E503E"/>
    <w:rsid w:val="003E5136"/>
    <w:rsid w:val="003E5226"/>
    <w:rsid w:val="003E5407"/>
    <w:rsid w:val="003E5473"/>
    <w:rsid w:val="003E5A1A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C9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E3D"/>
    <w:rsid w:val="00403F04"/>
    <w:rsid w:val="0040400C"/>
    <w:rsid w:val="004040C3"/>
    <w:rsid w:val="00404108"/>
    <w:rsid w:val="004042B6"/>
    <w:rsid w:val="00404350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ED7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3F"/>
    <w:rsid w:val="00416A33"/>
    <w:rsid w:val="00416A44"/>
    <w:rsid w:val="00416A90"/>
    <w:rsid w:val="00416EE8"/>
    <w:rsid w:val="00417114"/>
    <w:rsid w:val="004173F7"/>
    <w:rsid w:val="00417406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3E4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27943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39E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085"/>
    <w:rsid w:val="00446114"/>
    <w:rsid w:val="004464CE"/>
    <w:rsid w:val="00446644"/>
    <w:rsid w:val="00446717"/>
    <w:rsid w:val="0044682B"/>
    <w:rsid w:val="0044694A"/>
    <w:rsid w:val="004470AF"/>
    <w:rsid w:val="004473EE"/>
    <w:rsid w:val="00447579"/>
    <w:rsid w:val="0044771B"/>
    <w:rsid w:val="00447752"/>
    <w:rsid w:val="00450156"/>
    <w:rsid w:val="00450366"/>
    <w:rsid w:val="0045046B"/>
    <w:rsid w:val="004504B5"/>
    <w:rsid w:val="004504E9"/>
    <w:rsid w:val="00450833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26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DCE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FD0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BF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6FB"/>
    <w:rsid w:val="00480E51"/>
    <w:rsid w:val="00480EC9"/>
    <w:rsid w:val="004813F1"/>
    <w:rsid w:val="004814F8"/>
    <w:rsid w:val="004817EB"/>
    <w:rsid w:val="00481EE9"/>
    <w:rsid w:val="0048200B"/>
    <w:rsid w:val="00482025"/>
    <w:rsid w:val="00482088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D5A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4E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27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17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D79"/>
    <w:rsid w:val="004D4ECC"/>
    <w:rsid w:val="004D4F0D"/>
    <w:rsid w:val="004D51BA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2AE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BFD"/>
    <w:rsid w:val="004E3E9E"/>
    <w:rsid w:val="004E4221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CB7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65"/>
    <w:rsid w:val="004F0C90"/>
    <w:rsid w:val="004F0EDA"/>
    <w:rsid w:val="004F11BD"/>
    <w:rsid w:val="004F11C3"/>
    <w:rsid w:val="004F14D5"/>
    <w:rsid w:val="004F1649"/>
    <w:rsid w:val="004F19D8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4F7FCD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E77"/>
    <w:rsid w:val="00504F08"/>
    <w:rsid w:val="005050F0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0A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230"/>
    <w:rsid w:val="005157FB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B9C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B2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08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51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8FA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0B0B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1A"/>
    <w:rsid w:val="0057369B"/>
    <w:rsid w:val="0057370C"/>
    <w:rsid w:val="0057387C"/>
    <w:rsid w:val="00573A02"/>
    <w:rsid w:val="00573B79"/>
    <w:rsid w:val="00573C07"/>
    <w:rsid w:val="0057462D"/>
    <w:rsid w:val="0057486A"/>
    <w:rsid w:val="00574A78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0C3"/>
    <w:rsid w:val="0058025A"/>
    <w:rsid w:val="0058034C"/>
    <w:rsid w:val="005809A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49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222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6D6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486"/>
    <w:rsid w:val="00591519"/>
    <w:rsid w:val="0059163C"/>
    <w:rsid w:val="00591707"/>
    <w:rsid w:val="0059180C"/>
    <w:rsid w:val="005918A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0B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8D8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DE0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1D81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5DF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2F6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60B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B7F4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10F"/>
    <w:rsid w:val="005C422D"/>
    <w:rsid w:val="005C44DB"/>
    <w:rsid w:val="005C46B5"/>
    <w:rsid w:val="005C4947"/>
    <w:rsid w:val="005C4CEB"/>
    <w:rsid w:val="005C50D6"/>
    <w:rsid w:val="005C517A"/>
    <w:rsid w:val="005C5273"/>
    <w:rsid w:val="005C53EA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0CA"/>
    <w:rsid w:val="005D6520"/>
    <w:rsid w:val="005D674C"/>
    <w:rsid w:val="005D6A82"/>
    <w:rsid w:val="005D6C7D"/>
    <w:rsid w:val="005D70EA"/>
    <w:rsid w:val="005D71DE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0F91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0F7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4D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7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353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44B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066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6DFF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5C4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9F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976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FBB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D8C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1D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107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92"/>
    <w:rsid w:val="006515A6"/>
    <w:rsid w:val="00651653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4B60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678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95D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67F33"/>
    <w:rsid w:val="00667FD7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69F"/>
    <w:rsid w:val="006717A5"/>
    <w:rsid w:val="00671A47"/>
    <w:rsid w:val="00671A49"/>
    <w:rsid w:val="00671A4A"/>
    <w:rsid w:val="00671A87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EC0"/>
    <w:rsid w:val="00673FF1"/>
    <w:rsid w:val="006744D9"/>
    <w:rsid w:val="00674C20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164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27"/>
    <w:rsid w:val="00686273"/>
    <w:rsid w:val="00686460"/>
    <w:rsid w:val="006866C0"/>
    <w:rsid w:val="006866EF"/>
    <w:rsid w:val="00686E5B"/>
    <w:rsid w:val="00686E9E"/>
    <w:rsid w:val="00687024"/>
    <w:rsid w:val="006870D0"/>
    <w:rsid w:val="00687243"/>
    <w:rsid w:val="0068731E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DF5"/>
    <w:rsid w:val="00692E62"/>
    <w:rsid w:val="00693165"/>
    <w:rsid w:val="00693469"/>
    <w:rsid w:val="00693494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783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33A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0F6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339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EB7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38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5F7"/>
    <w:rsid w:val="007108D8"/>
    <w:rsid w:val="00710AE5"/>
    <w:rsid w:val="00710B5D"/>
    <w:rsid w:val="00710F72"/>
    <w:rsid w:val="0071157E"/>
    <w:rsid w:val="007116BE"/>
    <w:rsid w:val="00711DB3"/>
    <w:rsid w:val="00711EFE"/>
    <w:rsid w:val="00711F11"/>
    <w:rsid w:val="00712B7E"/>
    <w:rsid w:val="00712CBA"/>
    <w:rsid w:val="00712CDC"/>
    <w:rsid w:val="0071306F"/>
    <w:rsid w:val="007133E8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0BC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74"/>
    <w:rsid w:val="007212C3"/>
    <w:rsid w:val="00721558"/>
    <w:rsid w:val="007217B0"/>
    <w:rsid w:val="00721830"/>
    <w:rsid w:val="007219C9"/>
    <w:rsid w:val="00721A8C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910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6FB8"/>
    <w:rsid w:val="00737096"/>
    <w:rsid w:val="00737A7E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CBF"/>
    <w:rsid w:val="00740D24"/>
    <w:rsid w:val="00740E3B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60"/>
    <w:rsid w:val="0076349E"/>
    <w:rsid w:val="007635B6"/>
    <w:rsid w:val="007639B2"/>
    <w:rsid w:val="00763BAD"/>
    <w:rsid w:val="00763EEE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213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371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8E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2D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7E0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C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505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7D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CB9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CBE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1A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7EC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52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0D64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606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538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4C6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48D"/>
    <w:rsid w:val="007F4AC1"/>
    <w:rsid w:val="007F4B58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B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962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1D"/>
    <w:rsid w:val="008128A5"/>
    <w:rsid w:val="00812AD7"/>
    <w:rsid w:val="0081335F"/>
    <w:rsid w:val="00813679"/>
    <w:rsid w:val="00813700"/>
    <w:rsid w:val="00813A38"/>
    <w:rsid w:val="00813C5C"/>
    <w:rsid w:val="00813F1A"/>
    <w:rsid w:val="00814149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91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FC"/>
    <w:rsid w:val="008318A3"/>
    <w:rsid w:val="008319D8"/>
    <w:rsid w:val="00831B09"/>
    <w:rsid w:val="00831DC7"/>
    <w:rsid w:val="00831FB1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7F1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21B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37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01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00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952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AD"/>
    <w:rsid w:val="008708C0"/>
    <w:rsid w:val="0087147A"/>
    <w:rsid w:val="00871679"/>
    <w:rsid w:val="0087169D"/>
    <w:rsid w:val="00871847"/>
    <w:rsid w:val="00871CDD"/>
    <w:rsid w:val="00871CE9"/>
    <w:rsid w:val="00871D52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395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7BF"/>
    <w:rsid w:val="00880868"/>
    <w:rsid w:val="008809E5"/>
    <w:rsid w:val="00880A60"/>
    <w:rsid w:val="00880B98"/>
    <w:rsid w:val="00880C34"/>
    <w:rsid w:val="00880F6C"/>
    <w:rsid w:val="00880FD0"/>
    <w:rsid w:val="008810A9"/>
    <w:rsid w:val="00881166"/>
    <w:rsid w:val="0088124A"/>
    <w:rsid w:val="008817C1"/>
    <w:rsid w:val="008819C9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15A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0FA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0BA"/>
    <w:rsid w:val="0089246D"/>
    <w:rsid w:val="0089294A"/>
    <w:rsid w:val="00892A68"/>
    <w:rsid w:val="00892B61"/>
    <w:rsid w:val="00892CB2"/>
    <w:rsid w:val="00892DB1"/>
    <w:rsid w:val="00892E9B"/>
    <w:rsid w:val="00892EB4"/>
    <w:rsid w:val="00892F4C"/>
    <w:rsid w:val="0089308D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9A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2C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3F23"/>
    <w:rsid w:val="008B401F"/>
    <w:rsid w:val="008B403B"/>
    <w:rsid w:val="008B4291"/>
    <w:rsid w:val="008B42B2"/>
    <w:rsid w:val="008B4419"/>
    <w:rsid w:val="008B45F7"/>
    <w:rsid w:val="008B464A"/>
    <w:rsid w:val="008B49CB"/>
    <w:rsid w:val="008B49E8"/>
    <w:rsid w:val="008B4E9B"/>
    <w:rsid w:val="008B504E"/>
    <w:rsid w:val="008B5BDD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53C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5F03"/>
    <w:rsid w:val="008C637D"/>
    <w:rsid w:val="008C63F1"/>
    <w:rsid w:val="008C6547"/>
    <w:rsid w:val="008C6760"/>
    <w:rsid w:val="008C698C"/>
    <w:rsid w:val="008C6A18"/>
    <w:rsid w:val="008C6ADA"/>
    <w:rsid w:val="008C6D49"/>
    <w:rsid w:val="008C711E"/>
    <w:rsid w:val="008C7455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63A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40F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4C1A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65"/>
    <w:rsid w:val="008F61B5"/>
    <w:rsid w:val="008F6897"/>
    <w:rsid w:val="008F6C82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96A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4C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946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A9C"/>
    <w:rsid w:val="00931B81"/>
    <w:rsid w:val="009320EB"/>
    <w:rsid w:val="0093230B"/>
    <w:rsid w:val="0093244C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C5B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27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AB5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4F1E"/>
    <w:rsid w:val="00945279"/>
    <w:rsid w:val="00945424"/>
    <w:rsid w:val="00945517"/>
    <w:rsid w:val="0094552F"/>
    <w:rsid w:val="00945D2E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3BA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30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3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68B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0D"/>
    <w:rsid w:val="00967F21"/>
    <w:rsid w:val="00970040"/>
    <w:rsid w:val="0097037E"/>
    <w:rsid w:val="009703D5"/>
    <w:rsid w:val="00970571"/>
    <w:rsid w:val="009706A7"/>
    <w:rsid w:val="009707EB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563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813"/>
    <w:rsid w:val="00980BF8"/>
    <w:rsid w:val="00980F46"/>
    <w:rsid w:val="0098157D"/>
    <w:rsid w:val="009818F6"/>
    <w:rsid w:val="00981919"/>
    <w:rsid w:val="00981A24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B5D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4B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2FB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2D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361"/>
    <w:rsid w:val="009A7536"/>
    <w:rsid w:val="009A75D6"/>
    <w:rsid w:val="009A76EF"/>
    <w:rsid w:val="009A7B85"/>
    <w:rsid w:val="009A7F26"/>
    <w:rsid w:val="009B011A"/>
    <w:rsid w:val="009B04EA"/>
    <w:rsid w:val="009B0627"/>
    <w:rsid w:val="009B08BF"/>
    <w:rsid w:val="009B08EE"/>
    <w:rsid w:val="009B0907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762"/>
    <w:rsid w:val="009B58D1"/>
    <w:rsid w:val="009B59B0"/>
    <w:rsid w:val="009B59D5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15F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4DFA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1A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D80"/>
    <w:rsid w:val="009E25E7"/>
    <w:rsid w:val="009E2679"/>
    <w:rsid w:val="009E274F"/>
    <w:rsid w:val="009E27F4"/>
    <w:rsid w:val="009E2CB1"/>
    <w:rsid w:val="009E2E04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28C"/>
    <w:rsid w:val="009E6334"/>
    <w:rsid w:val="009E6C38"/>
    <w:rsid w:val="009E6DDC"/>
    <w:rsid w:val="009E7198"/>
    <w:rsid w:val="009E71C5"/>
    <w:rsid w:val="009E72EB"/>
    <w:rsid w:val="009E76BC"/>
    <w:rsid w:val="009E77E0"/>
    <w:rsid w:val="009E7A0A"/>
    <w:rsid w:val="009F0416"/>
    <w:rsid w:val="009F04B5"/>
    <w:rsid w:val="009F08C1"/>
    <w:rsid w:val="009F1107"/>
    <w:rsid w:val="009F1180"/>
    <w:rsid w:val="009F11D3"/>
    <w:rsid w:val="009F1328"/>
    <w:rsid w:val="009F1385"/>
    <w:rsid w:val="009F15D5"/>
    <w:rsid w:val="009F1A04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AD8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BBB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9C4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123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FEF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43"/>
    <w:rsid w:val="00A325F9"/>
    <w:rsid w:val="00A329C9"/>
    <w:rsid w:val="00A32C80"/>
    <w:rsid w:val="00A32D76"/>
    <w:rsid w:val="00A32F77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816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2A6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57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646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2B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650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229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3E6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3CC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313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7BB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0BD"/>
    <w:rsid w:val="00AA03CE"/>
    <w:rsid w:val="00AA04D8"/>
    <w:rsid w:val="00AA0567"/>
    <w:rsid w:val="00AA095B"/>
    <w:rsid w:val="00AA0CB3"/>
    <w:rsid w:val="00AA1082"/>
    <w:rsid w:val="00AA12B5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20E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75F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1AF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AC7"/>
    <w:rsid w:val="00AB5B12"/>
    <w:rsid w:val="00AB60D6"/>
    <w:rsid w:val="00AB617A"/>
    <w:rsid w:val="00AB6282"/>
    <w:rsid w:val="00AB681D"/>
    <w:rsid w:val="00AB683C"/>
    <w:rsid w:val="00AB68E3"/>
    <w:rsid w:val="00AB6943"/>
    <w:rsid w:val="00AB6A9F"/>
    <w:rsid w:val="00AB6B6C"/>
    <w:rsid w:val="00AB728D"/>
    <w:rsid w:val="00AB73C0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3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3F83"/>
    <w:rsid w:val="00AC40F1"/>
    <w:rsid w:val="00AC4331"/>
    <w:rsid w:val="00AC459C"/>
    <w:rsid w:val="00AC45F1"/>
    <w:rsid w:val="00AC4A28"/>
    <w:rsid w:val="00AC4CBB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7D9"/>
    <w:rsid w:val="00AC782C"/>
    <w:rsid w:val="00AC7A70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23D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4BA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6C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984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23"/>
    <w:rsid w:val="00AF3175"/>
    <w:rsid w:val="00AF3404"/>
    <w:rsid w:val="00AF342A"/>
    <w:rsid w:val="00AF34F9"/>
    <w:rsid w:val="00AF3560"/>
    <w:rsid w:val="00AF36FF"/>
    <w:rsid w:val="00AF37CB"/>
    <w:rsid w:val="00AF3BDC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7A0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85D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79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00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57F5A"/>
    <w:rsid w:val="00B60B60"/>
    <w:rsid w:val="00B60CFE"/>
    <w:rsid w:val="00B613CC"/>
    <w:rsid w:val="00B616AF"/>
    <w:rsid w:val="00B61C7E"/>
    <w:rsid w:val="00B61E88"/>
    <w:rsid w:val="00B62368"/>
    <w:rsid w:val="00B624C2"/>
    <w:rsid w:val="00B6279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81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1A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8F"/>
    <w:rsid w:val="00B81794"/>
    <w:rsid w:val="00B81C7A"/>
    <w:rsid w:val="00B81FC0"/>
    <w:rsid w:val="00B82171"/>
    <w:rsid w:val="00B82A4F"/>
    <w:rsid w:val="00B82D40"/>
    <w:rsid w:val="00B82EA4"/>
    <w:rsid w:val="00B82F31"/>
    <w:rsid w:val="00B82F8E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7F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DEF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A4C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3ED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C4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74"/>
    <w:rsid w:val="00BC5C97"/>
    <w:rsid w:val="00BC616C"/>
    <w:rsid w:val="00BC623B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5F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66"/>
    <w:rsid w:val="00BD70C5"/>
    <w:rsid w:val="00BD7181"/>
    <w:rsid w:val="00BD72C4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77"/>
    <w:rsid w:val="00BE1BCF"/>
    <w:rsid w:val="00BE1FD2"/>
    <w:rsid w:val="00BE2082"/>
    <w:rsid w:val="00BE209E"/>
    <w:rsid w:val="00BE21B2"/>
    <w:rsid w:val="00BE22E0"/>
    <w:rsid w:val="00BE2AA6"/>
    <w:rsid w:val="00BE2F26"/>
    <w:rsid w:val="00BE2F28"/>
    <w:rsid w:val="00BE30C3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29B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6C"/>
    <w:rsid w:val="00BF5B85"/>
    <w:rsid w:val="00BF609B"/>
    <w:rsid w:val="00BF60A0"/>
    <w:rsid w:val="00BF661C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0F1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402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DB3"/>
    <w:rsid w:val="00C050A9"/>
    <w:rsid w:val="00C05631"/>
    <w:rsid w:val="00C05C20"/>
    <w:rsid w:val="00C0602B"/>
    <w:rsid w:val="00C061AA"/>
    <w:rsid w:val="00C06234"/>
    <w:rsid w:val="00C06373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46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2"/>
    <w:rsid w:val="00C27D90"/>
    <w:rsid w:val="00C27DAB"/>
    <w:rsid w:val="00C27F21"/>
    <w:rsid w:val="00C30263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BB"/>
    <w:rsid w:val="00C474D3"/>
    <w:rsid w:val="00C475DF"/>
    <w:rsid w:val="00C4792D"/>
    <w:rsid w:val="00C5037B"/>
    <w:rsid w:val="00C506E0"/>
    <w:rsid w:val="00C509DB"/>
    <w:rsid w:val="00C50C91"/>
    <w:rsid w:val="00C50D47"/>
    <w:rsid w:val="00C50DD6"/>
    <w:rsid w:val="00C511D0"/>
    <w:rsid w:val="00C5159B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45D"/>
    <w:rsid w:val="00C55916"/>
    <w:rsid w:val="00C559E4"/>
    <w:rsid w:val="00C55B6B"/>
    <w:rsid w:val="00C55BEF"/>
    <w:rsid w:val="00C55FB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A3"/>
    <w:rsid w:val="00C64F53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9E0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90E"/>
    <w:rsid w:val="00C73F1E"/>
    <w:rsid w:val="00C7402C"/>
    <w:rsid w:val="00C741A5"/>
    <w:rsid w:val="00C74319"/>
    <w:rsid w:val="00C743DE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FE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40D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16"/>
    <w:rsid w:val="00C9296A"/>
    <w:rsid w:val="00C9408D"/>
    <w:rsid w:val="00C9421C"/>
    <w:rsid w:val="00C94449"/>
    <w:rsid w:val="00C94513"/>
    <w:rsid w:val="00C947FA"/>
    <w:rsid w:val="00C94933"/>
    <w:rsid w:val="00C94AF3"/>
    <w:rsid w:val="00C94D13"/>
    <w:rsid w:val="00C94D35"/>
    <w:rsid w:val="00C94DBF"/>
    <w:rsid w:val="00C95113"/>
    <w:rsid w:val="00C9521C"/>
    <w:rsid w:val="00C9537C"/>
    <w:rsid w:val="00C95386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17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5A"/>
    <w:rsid w:val="00CB7BBC"/>
    <w:rsid w:val="00CB7C77"/>
    <w:rsid w:val="00CB7EE4"/>
    <w:rsid w:val="00CC00BA"/>
    <w:rsid w:val="00CC026C"/>
    <w:rsid w:val="00CC03B6"/>
    <w:rsid w:val="00CC05B8"/>
    <w:rsid w:val="00CC06FF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5C0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99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0B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63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1B00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DD1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E3"/>
    <w:rsid w:val="00D134FF"/>
    <w:rsid w:val="00D1375A"/>
    <w:rsid w:val="00D13A94"/>
    <w:rsid w:val="00D13FC2"/>
    <w:rsid w:val="00D142FF"/>
    <w:rsid w:val="00D14ACF"/>
    <w:rsid w:val="00D14B8A"/>
    <w:rsid w:val="00D14C4B"/>
    <w:rsid w:val="00D150AC"/>
    <w:rsid w:val="00D1527F"/>
    <w:rsid w:val="00D155BC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5B5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24"/>
    <w:rsid w:val="00D3265C"/>
    <w:rsid w:val="00D329FA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CE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9CE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41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0A2"/>
    <w:rsid w:val="00D46180"/>
    <w:rsid w:val="00D462CC"/>
    <w:rsid w:val="00D4632E"/>
    <w:rsid w:val="00D4664D"/>
    <w:rsid w:val="00D4699A"/>
    <w:rsid w:val="00D46A39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5D4"/>
    <w:rsid w:val="00D5489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2EF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BB0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6E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AB3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3F09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2F4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744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0D3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250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BD9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23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5"/>
    <w:rsid w:val="00DB3466"/>
    <w:rsid w:val="00DB3479"/>
    <w:rsid w:val="00DB356A"/>
    <w:rsid w:val="00DB35A3"/>
    <w:rsid w:val="00DB371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964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ED"/>
    <w:rsid w:val="00DE4CBC"/>
    <w:rsid w:val="00DE5605"/>
    <w:rsid w:val="00DE56D1"/>
    <w:rsid w:val="00DE593B"/>
    <w:rsid w:val="00DE5B41"/>
    <w:rsid w:val="00DE5E71"/>
    <w:rsid w:val="00DE60B3"/>
    <w:rsid w:val="00DE63C1"/>
    <w:rsid w:val="00DE6685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EB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770"/>
    <w:rsid w:val="00DF2824"/>
    <w:rsid w:val="00DF28CE"/>
    <w:rsid w:val="00DF2987"/>
    <w:rsid w:val="00DF2A33"/>
    <w:rsid w:val="00DF2B17"/>
    <w:rsid w:val="00DF2B94"/>
    <w:rsid w:val="00DF2B9E"/>
    <w:rsid w:val="00DF2D83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68C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8C9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0C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6B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4A2"/>
    <w:rsid w:val="00E16614"/>
    <w:rsid w:val="00E166C1"/>
    <w:rsid w:val="00E1689F"/>
    <w:rsid w:val="00E16B03"/>
    <w:rsid w:val="00E16C66"/>
    <w:rsid w:val="00E16CAC"/>
    <w:rsid w:val="00E17259"/>
    <w:rsid w:val="00E17443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898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CF0"/>
    <w:rsid w:val="00E22DDD"/>
    <w:rsid w:val="00E23190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813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EF8"/>
    <w:rsid w:val="00E41085"/>
    <w:rsid w:val="00E4108A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004"/>
    <w:rsid w:val="00E452E8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99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3A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30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29E"/>
    <w:rsid w:val="00E673D6"/>
    <w:rsid w:val="00E6749F"/>
    <w:rsid w:val="00E67694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AF4"/>
    <w:rsid w:val="00E74013"/>
    <w:rsid w:val="00E7435B"/>
    <w:rsid w:val="00E746C5"/>
    <w:rsid w:val="00E74A7C"/>
    <w:rsid w:val="00E75170"/>
    <w:rsid w:val="00E7535E"/>
    <w:rsid w:val="00E753A1"/>
    <w:rsid w:val="00E7549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AA5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AA3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3C"/>
    <w:rsid w:val="00E90A71"/>
    <w:rsid w:val="00E90A7C"/>
    <w:rsid w:val="00E90AB8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76"/>
    <w:rsid w:val="00EA1027"/>
    <w:rsid w:val="00EA1336"/>
    <w:rsid w:val="00EA135F"/>
    <w:rsid w:val="00EA136B"/>
    <w:rsid w:val="00EA1560"/>
    <w:rsid w:val="00EA164E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2D4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46A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1CB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468"/>
    <w:rsid w:val="00ED2752"/>
    <w:rsid w:val="00ED2AC6"/>
    <w:rsid w:val="00ED2D61"/>
    <w:rsid w:val="00ED3671"/>
    <w:rsid w:val="00ED37D8"/>
    <w:rsid w:val="00ED38DE"/>
    <w:rsid w:val="00ED3D8F"/>
    <w:rsid w:val="00ED3E0D"/>
    <w:rsid w:val="00ED3F9B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BC7"/>
    <w:rsid w:val="00ED5C02"/>
    <w:rsid w:val="00ED5F69"/>
    <w:rsid w:val="00ED60BB"/>
    <w:rsid w:val="00ED65E0"/>
    <w:rsid w:val="00ED67E9"/>
    <w:rsid w:val="00ED6941"/>
    <w:rsid w:val="00ED6C6A"/>
    <w:rsid w:val="00ED6E93"/>
    <w:rsid w:val="00ED7148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F34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188"/>
    <w:rsid w:val="00EE3342"/>
    <w:rsid w:val="00EE353B"/>
    <w:rsid w:val="00EE38E7"/>
    <w:rsid w:val="00EE3D06"/>
    <w:rsid w:val="00EE3FD2"/>
    <w:rsid w:val="00EE44EF"/>
    <w:rsid w:val="00EE4554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1F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8E8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1F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1F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876"/>
    <w:rsid w:val="00F24A06"/>
    <w:rsid w:val="00F24A4A"/>
    <w:rsid w:val="00F25347"/>
    <w:rsid w:val="00F253AC"/>
    <w:rsid w:val="00F254BE"/>
    <w:rsid w:val="00F25917"/>
    <w:rsid w:val="00F25A17"/>
    <w:rsid w:val="00F25AB5"/>
    <w:rsid w:val="00F25B5D"/>
    <w:rsid w:val="00F25C24"/>
    <w:rsid w:val="00F25D7C"/>
    <w:rsid w:val="00F25ED2"/>
    <w:rsid w:val="00F25FE9"/>
    <w:rsid w:val="00F2616E"/>
    <w:rsid w:val="00F2619E"/>
    <w:rsid w:val="00F265D0"/>
    <w:rsid w:val="00F265E6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7D"/>
    <w:rsid w:val="00F4312A"/>
    <w:rsid w:val="00F433AB"/>
    <w:rsid w:val="00F4391E"/>
    <w:rsid w:val="00F43ACD"/>
    <w:rsid w:val="00F43BBB"/>
    <w:rsid w:val="00F43C3E"/>
    <w:rsid w:val="00F44053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485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D2F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2D1A"/>
    <w:rsid w:val="00F63460"/>
    <w:rsid w:val="00F634F4"/>
    <w:rsid w:val="00F63682"/>
    <w:rsid w:val="00F637B4"/>
    <w:rsid w:val="00F638FC"/>
    <w:rsid w:val="00F6398E"/>
    <w:rsid w:val="00F63CCC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763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654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1C14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AA7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7F"/>
    <w:rsid w:val="00F955F9"/>
    <w:rsid w:val="00F95724"/>
    <w:rsid w:val="00F958C6"/>
    <w:rsid w:val="00F95A36"/>
    <w:rsid w:val="00F95BEF"/>
    <w:rsid w:val="00F9606C"/>
    <w:rsid w:val="00F960EE"/>
    <w:rsid w:val="00F96155"/>
    <w:rsid w:val="00F967AA"/>
    <w:rsid w:val="00F9684A"/>
    <w:rsid w:val="00F9689B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BB6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6FBD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251"/>
    <w:rsid w:val="00FB06C1"/>
    <w:rsid w:val="00FB0875"/>
    <w:rsid w:val="00FB0A2A"/>
    <w:rsid w:val="00FB0C03"/>
    <w:rsid w:val="00FB0E65"/>
    <w:rsid w:val="00FB14C0"/>
    <w:rsid w:val="00FB183F"/>
    <w:rsid w:val="00FB197C"/>
    <w:rsid w:val="00FB1A91"/>
    <w:rsid w:val="00FB1CEE"/>
    <w:rsid w:val="00FB1DDD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B31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1EC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37C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CCF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6F1E"/>
    <w:rsid w:val="00FE72B3"/>
    <w:rsid w:val="00FE74F3"/>
    <w:rsid w:val="00FE76F0"/>
    <w:rsid w:val="00FE7865"/>
    <w:rsid w:val="00FE78F3"/>
    <w:rsid w:val="00FE79CF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1F"/>
    <w:rsid w:val="00FF1A73"/>
    <w:rsid w:val="00FF1C26"/>
    <w:rsid w:val="00FF1E81"/>
    <w:rsid w:val="00FF1ED1"/>
    <w:rsid w:val="00FF1FCF"/>
    <w:rsid w:val="00FF204A"/>
    <w:rsid w:val="00FF2308"/>
    <w:rsid w:val="00FF2390"/>
    <w:rsid w:val="00FF28CE"/>
    <w:rsid w:val="00FF29B2"/>
    <w:rsid w:val="00FF2D06"/>
    <w:rsid w:val="00FF2DDB"/>
    <w:rsid w:val="00FF3021"/>
    <w:rsid w:val="00FF3438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08B"/>
    <w:rsid w:val="00FF7193"/>
    <w:rsid w:val="00FF7568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aragraph">
    <w:name w:val="paragraph"/>
    <w:basedOn w:val="Normal"/>
    <w:rsid w:val="00AA03C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18764</TotalTime>
  <Pages>4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4597</cp:revision>
  <cp:lastPrinted>2009-04-22T21:01:00Z</cp:lastPrinted>
  <dcterms:created xsi:type="dcterms:W3CDTF">2020-07-20T16:47:00Z</dcterms:created>
  <dcterms:modified xsi:type="dcterms:W3CDTF">2023-05-15T18:51:00Z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